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F846D1" w:rsidTr="00F846D1">
        <w:tc>
          <w:tcPr>
            <w:tcW w:w="4395" w:type="dxa"/>
          </w:tcPr>
          <w:p w:rsidR="00F846D1" w:rsidRDefault="00F846D1" w:rsidP="00F846D1">
            <w:pPr>
              <w:tabs>
                <w:tab w:val="center" w:pos="1962"/>
                <w:tab w:val="center" w:pos="7371"/>
              </w:tabs>
              <w:spacing w:before="20"/>
              <w:jc w:val="center"/>
              <w:rPr>
                <w:sz w:val="26"/>
                <w:szCs w:val="24"/>
              </w:rPr>
            </w:pPr>
            <w:r w:rsidRPr="00F846D1">
              <w:rPr>
                <w:sz w:val="26"/>
                <w:szCs w:val="24"/>
              </w:rPr>
              <w:t>BỆNH VIỆN ĐA KHOA BẠC LIÊU</w:t>
            </w:r>
          </w:p>
          <w:p w:rsidR="00F846D1" w:rsidRDefault="00F846D1" w:rsidP="00F846D1">
            <w:pPr>
              <w:tabs>
                <w:tab w:val="center" w:pos="1962"/>
                <w:tab w:val="center" w:pos="7371"/>
              </w:tabs>
              <w:spacing w:before="20"/>
              <w:jc w:val="center"/>
              <w:rPr>
                <w:b/>
                <w:sz w:val="26"/>
                <w:szCs w:val="24"/>
              </w:rPr>
            </w:pPr>
            <w:r w:rsidRPr="00F846D1">
              <w:rPr>
                <w:b/>
                <w:sz w:val="26"/>
                <w:szCs w:val="24"/>
              </w:rPr>
              <w:t>HỘI ĐỒNG THUỐC VÀ ĐIỀU TRỊ</w:t>
            </w:r>
          </w:p>
          <w:p w:rsidR="00F846D1" w:rsidRDefault="00F846D1" w:rsidP="00F846D1">
            <w:pPr>
              <w:tabs>
                <w:tab w:val="center" w:pos="1962"/>
                <w:tab w:val="center" w:pos="7371"/>
              </w:tabs>
              <w:spacing w:before="20"/>
              <w:jc w:val="center"/>
              <w:rPr>
                <w:sz w:val="26"/>
                <w:szCs w:val="24"/>
              </w:rPr>
            </w:pPr>
            <w:r w:rsidRPr="00F846D1">
              <w:rPr>
                <w:b/>
                <w:sz w:val="26"/>
                <w:szCs w:val="24"/>
              </w:rPr>
              <w:t>ĐƠN VỊ THÔNG TIN THUỐC</w:t>
            </w:r>
          </w:p>
        </w:tc>
        <w:tc>
          <w:tcPr>
            <w:tcW w:w="5670" w:type="dxa"/>
          </w:tcPr>
          <w:p w:rsidR="00F846D1" w:rsidRDefault="00F846D1" w:rsidP="00F846D1">
            <w:pPr>
              <w:tabs>
                <w:tab w:val="center" w:pos="1962"/>
                <w:tab w:val="center" w:pos="7371"/>
              </w:tabs>
              <w:spacing w:before="20"/>
              <w:jc w:val="center"/>
              <w:rPr>
                <w:b/>
                <w:sz w:val="26"/>
                <w:szCs w:val="24"/>
              </w:rPr>
            </w:pPr>
            <w:r w:rsidRPr="00F846D1">
              <w:rPr>
                <w:b/>
                <w:sz w:val="26"/>
                <w:szCs w:val="24"/>
              </w:rPr>
              <w:t>CỘNG</w:t>
            </w:r>
            <w:r>
              <w:rPr>
                <w:b/>
                <w:sz w:val="26"/>
                <w:szCs w:val="24"/>
              </w:rPr>
              <w:t xml:space="preserve"> </w:t>
            </w:r>
            <w:r w:rsidRPr="00F846D1">
              <w:rPr>
                <w:b/>
                <w:sz w:val="26"/>
                <w:szCs w:val="24"/>
              </w:rPr>
              <w:t>HÒA XÃ HỘI CHỦ NGHĨA VIỆT NAM</w:t>
            </w:r>
          </w:p>
          <w:p w:rsidR="00F846D1" w:rsidRDefault="00F846D1" w:rsidP="00F846D1">
            <w:pPr>
              <w:tabs>
                <w:tab w:val="center" w:pos="1962"/>
                <w:tab w:val="center" w:pos="7371"/>
              </w:tabs>
              <w:spacing w:before="20"/>
              <w:jc w:val="center"/>
              <w:rPr>
                <w:sz w:val="26"/>
                <w:szCs w:val="24"/>
              </w:rPr>
            </w:pPr>
            <w:r w:rsidRPr="001F7203">
              <w:rPr>
                <w:noProof/>
                <w:sz w:val="30"/>
              </w:rPr>
              <mc:AlternateContent>
                <mc:Choice Requires="wps">
                  <w:drawing>
                    <wp:anchor distT="0" distB="0" distL="114300" distR="114300" simplePos="0" relativeHeight="251656192" behindDoc="0" locked="0" layoutInCell="1" allowOverlap="1" wp14:anchorId="7DB7CA54" wp14:editId="0ED9EA7C">
                      <wp:simplePos x="0" y="0"/>
                      <wp:positionH relativeFrom="column">
                        <wp:posOffset>909261</wp:posOffset>
                      </wp:positionH>
                      <wp:positionV relativeFrom="paragraph">
                        <wp:posOffset>212353</wp:posOffset>
                      </wp:positionV>
                      <wp:extent cx="1730375" cy="0"/>
                      <wp:effectExtent l="0" t="0" r="22225"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6.7pt" to="207.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E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"/>
                  </w:pict>
                </mc:Fallback>
              </mc:AlternateContent>
            </w:r>
            <w:r w:rsidRPr="00F846D1">
              <w:rPr>
                <w:b/>
                <w:sz w:val="26"/>
                <w:szCs w:val="24"/>
              </w:rPr>
              <w:t>Độc lập – Tự do – Hạnh phúc</w:t>
            </w:r>
          </w:p>
        </w:tc>
      </w:tr>
      <w:tr w:rsidR="00F846D1" w:rsidTr="00F846D1">
        <w:tc>
          <w:tcPr>
            <w:tcW w:w="4395" w:type="dxa"/>
          </w:tcPr>
          <w:p w:rsidR="00F846D1" w:rsidRDefault="00F846D1" w:rsidP="00667459">
            <w:pPr>
              <w:tabs>
                <w:tab w:val="center" w:pos="1962"/>
                <w:tab w:val="center" w:pos="7371"/>
              </w:tabs>
              <w:spacing w:before="20"/>
              <w:jc w:val="center"/>
              <w:rPr>
                <w:sz w:val="26"/>
                <w:szCs w:val="24"/>
              </w:rPr>
            </w:pPr>
            <w:r>
              <w:rPr>
                <w:noProof/>
              </w:rPr>
              <mc:AlternateContent>
                <mc:Choice Requires="wps">
                  <w:drawing>
                    <wp:anchor distT="0" distB="0" distL="114300" distR="114300" simplePos="0" relativeHeight="251657216" behindDoc="0" locked="0" layoutInCell="1" allowOverlap="1" wp14:anchorId="3E46DD03" wp14:editId="3F99867E">
                      <wp:simplePos x="0" y="0"/>
                      <wp:positionH relativeFrom="column">
                        <wp:posOffset>605155</wp:posOffset>
                      </wp:positionH>
                      <wp:positionV relativeFrom="paragraph">
                        <wp:posOffset>-8255</wp:posOffset>
                      </wp:positionV>
                      <wp:extent cx="1259840" cy="0"/>
                      <wp:effectExtent l="0" t="0" r="16510"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65pt" to="14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x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"/>
                  </w:pict>
                </mc:Fallback>
              </mc:AlternateContent>
            </w:r>
            <w:r w:rsidR="00835D42">
              <w:rPr>
                <w:sz w:val="26"/>
                <w:szCs w:val="24"/>
              </w:rPr>
              <w:t xml:space="preserve">Số: </w:t>
            </w:r>
            <w:r w:rsidR="00B56E54">
              <w:rPr>
                <w:sz w:val="26"/>
                <w:szCs w:val="24"/>
              </w:rPr>
              <w:t xml:space="preserve"> </w:t>
            </w:r>
            <w:r w:rsidR="00667459">
              <w:rPr>
                <w:sz w:val="26"/>
                <w:szCs w:val="24"/>
              </w:rPr>
              <w:t>25</w:t>
            </w:r>
            <w:r w:rsidRPr="00F846D1">
              <w:rPr>
                <w:sz w:val="26"/>
                <w:szCs w:val="24"/>
              </w:rPr>
              <w:t>/TTT-BV</w:t>
            </w:r>
          </w:p>
        </w:tc>
        <w:tc>
          <w:tcPr>
            <w:tcW w:w="5670" w:type="dxa"/>
          </w:tcPr>
          <w:p w:rsidR="00F846D1" w:rsidRDefault="00F846D1" w:rsidP="00667459">
            <w:pPr>
              <w:tabs>
                <w:tab w:val="center" w:pos="1962"/>
                <w:tab w:val="center" w:pos="7371"/>
              </w:tabs>
              <w:spacing w:before="20"/>
              <w:rPr>
                <w:sz w:val="26"/>
                <w:szCs w:val="24"/>
              </w:rPr>
            </w:pPr>
            <w:r>
              <w:rPr>
                <w:i/>
                <w:sz w:val="26"/>
                <w:szCs w:val="24"/>
              </w:rPr>
              <w:t xml:space="preserve">             </w:t>
            </w:r>
            <w:r w:rsidRPr="00F846D1">
              <w:rPr>
                <w:i/>
                <w:sz w:val="26"/>
                <w:szCs w:val="24"/>
              </w:rPr>
              <w:t xml:space="preserve">Bạc Liêu, ngày </w:t>
            </w:r>
            <w:r w:rsidR="008A5735">
              <w:rPr>
                <w:i/>
                <w:sz w:val="26"/>
                <w:szCs w:val="24"/>
              </w:rPr>
              <w:t xml:space="preserve"> </w:t>
            </w:r>
            <w:r w:rsidR="00667459">
              <w:rPr>
                <w:i/>
                <w:sz w:val="26"/>
                <w:szCs w:val="24"/>
              </w:rPr>
              <w:t>28</w:t>
            </w:r>
            <w:r w:rsidR="008A5735">
              <w:rPr>
                <w:i/>
                <w:sz w:val="26"/>
                <w:szCs w:val="24"/>
              </w:rPr>
              <w:t xml:space="preserve">  tháng  </w:t>
            </w:r>
            <w:r w:rsidR="00F46D22">
              <w:rPr>
                <w:i/>
                <w:sz w:val="26"/>
                <w:szCs w:val="24"/>
              </w:rPr>
              <w:t>04</w:t>
            </w:r>
            <w:r w:rsidR="008A5735">
              <w:rPr>
                <w:i/>
                <w:sz w:val="26"/>
                <w:szCs w:val="24"/>
              </w:rPr>
              <w:t xml:space="preserve"> </w:t>
            </w:r>
            <w:r w:rsidRPr="00F846D1">
              <w:rPr>
                <w:i/>
                <w:sz w:val="26"/>
                <w:szCs w:val="24"/>
              </w:rPr>
              <w:t xml:space="preserve"> năm 202</w:t>
            </w:r>
            <w:r w:rsidR="00AB31B8">
              <w:rPr>
                <w:i/>
                <w:sz w:val="26"/>
                <w:szCs w:val="24"/>
              </w:rPr>
              <w:t>2</w:t>
            </w:r>
          </w:p>
        </w:tc>
      </w:tr>
    </w:tbl>
    <w:p w:rsidR="00324DBA" w:rsidRPr="00546077" w:rsidRDefault="00324DBA" w:rsidP="00F846D1">
      <w:pPr>
        <w:tabs>
          <w:tab w:val="center" w:pos="1962"/>
          <w:tab w:val="center" w:pos="7371"/>
        </w:tabs>
        <w:spacing w:before="20"/>
        <w:rPr>
          <w:i/>
          <w:sz w:val="26"/>
          <w:szCs w:val="26"/>
        </w:rPr>
      </w:pPr>
      <w:r w:rsidRPr="001F7203">
        <w:rPr>
          <w:sz w:val="26"/>
          <w:szCs w:val="24"/>
        </w:rPr>
        <w:tab/>
      </w:r>
      <w:r w:rsidR="00634239" w:rsidRPr="007D08D2">
        <w:rPr>
          <w:i/>
        </w:rPr>
        <w:tab/>
      </w:r>
    </w:p>
    <w:p w:rsidR="00324DBA" w:rsidRPr="001F7203" w:rsidRDefault="008F3126" w:rsidP="007A12B8">
      <w:pPr>
        <w:spacing w:before="120"/>
        <w:jc w:val="center"/>
        <w:outlineLvl w:val="0"/>
        <w:rPr>
          <w:b/>
        </w:rPr>
      </w:pPr>
      <w:r>
        <w:rPr>
          <w:b/>
        </w:rPr>
        <w:t>THÔNG TIN THUỐC</w:t>
      </w:r>
      <w:r w:rsidR="00AB31B8">
        <w:rPr>
          <w:b/>
        </w:rPr>
        <w:t xml:space="preserve"> tháng</w:t>
      </w:r>
      <w:r w:rsidR="00EC174D">
        <w:rPr>
          <w:b/>
        </w:rPr>
        <w:t xml:space="preserve"> </w:t>
      </w:r>
      <w:r w:rsidR="00B56E54">
        <w:rPr>
          <w:b/>
        </w:rPr>
        <w:t>4/2022</w:t>
      </w:r>
    </w:p>
    <w:p w:rsidR="00D54F68" w:rsidRPr="004F5EBB" w:rsidRDefault="005D3C20" w:rsidP="008D1C1E">
      <w:pPr>
        <w:jc w:val="center"/>
        <w:rPr>
          <w:b/>
          <w:sz w:val="24"/>
          <w:szCs w:val="24"/>
        </w:rPr>
      </w:pPr>
      <w:r w:rsidRPr="001F7203">
        <w:rPr>
          <w:b/>
        </w:rPr>
        <w:t xml:space="preserve"> </w:t>
      </w:r>
      <w:r w:rsidR="00324DBA" w:rsidRPr="001F7203">
        <w:rPr>
          <w:b/>
        </w:rPr>
        <w:t xml:space="preserve">V/v </w:t>
      </w:r>
      <w:r w:rsidR="00667459">
        <w:rPr>
          <w:b/>
        </w:rPr>
        <w:t>thông tin thuốc Iva</w:t>
      </w:r>
      <w:r w:rsidR="006F7430">
        <w:rPr>
          <w:b/>
        </w:rPr>
        <w:t>b</w:t>
      </w:r>
      <w:r w:rsidR="00667459">
        <w:rPr>
          <w:b/>
        </w:rPr>
        <w:t>radin</w:t>
      </w:r>
      <w:r w:rsidR="006F7430">
        <w:rPr>
          <w:b/>
        </w:rPr>
        <w:t xml:space="preserve"> 7.5 mg, Clopidegel 75 mg</w:t>
      </w:r>
    </w:p>
    <w:p w:rsidR="00200AB0" w:rsidRPr="001F7203" w:rsidRDefault="007D11E4" w:rsidP="00FC2122">
      <w:pPr>
        <w:spacing w:before="120" w:after="120" w:line="276" w:lineRule="auto"/>
        <w:ind w:left="720" w:firstLine="720"/>
        <w:jc w:val="both"/>
        <w:rPr>
          <w:sz w:val="26"/>
          <w:szCs w:val="24"/>
        </w:rPr>
      </w:pPr>
      <w:r w:rsidRPr="001F7203">
        <w:rPr>
          <w:noProof/>
          <w:sz w:val="26"/>
          <w:szCs w:val="24"/>
        </w:rPr>
        <mc:AlternateContent>
          <mc:Choice Requires="wps">
            <w:drawing>
              <wp:anchor distT="0" distB="0" distL="114300" distR="114300" simplePos="0" relativeHeight="251658240" behindDoc="0" locked="0" layoutInCell="1" allowOverlap="1" wp14:anchorId="0FD78877" wp14:editId="5A9AE7CA">
                <wp:simplePos x="0" y="0"/>
                <wp:positionH relativeFrom="column">
                  <wp:posOffset>2241814</wp:posOffset>
                </wp:positionH>
                <wp:positionV relativeFrom="paragraph">
                  <wp:posOffset>10160</wp:posOffset>
                </wp:positionV>
                <wp:extent cx="1619885" cy="0"/>
                <wp:effectExtent l="0" t="0" r="18415"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8pt" to="30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"/>
            </w:pict>
          </mc:Fallback>
        </mc:AlternateContent>
      </w:r>
      <w:r w:rsidR="00200AB0" w:rsidRPr="001F7203">
        <w:rPr>
          <w:sz w:val="26"/>
          <w:szCs w:val="24"/>
        </w:rPr>
        <w:t xml:space="preserve">Kính gửi: Các </w:t>
      </w:r>
      <w:r w:rsidR="0026103B" w:rsidRPr="001F7203">
        <w:rPr>
          <w:sz w:val="26"/>
          <w:szCs w:val="24"/>
        </w:rPr>
        <w:t>khoa phòng lâm sàng</w:t>
      </w:r>
      <w:r w:rsidR="00DE06FC" w:rsidRPr="001F7203">
        <w:rPr>
          <w:sz w:val="26"/>
          <w:szCs w:val="24"/>
        </w:rPr>
        <w:t xml:space="preserve"> </w:t>
      </w:r>
      <w:r w:rsidR="00200AB0" w:rsidRPr="001F7203">
        <w:rPr>
          <w:sz w:val="26"/>
          <w:szCs w:val="24"/>
        </w:rPr>
        <w:t>Bệnh viện Đa khoa Bạc Liêu.</w:t>
      </w:r>
      <w:r w:rsidR="004F4FC0" w:rsidRPr="001F7203">
        <w:rPr>
          <w:sz w:val="26"/>
          <w:szCs w:val="24"/>
        </w:rPr>
        <w:t xml:space="preserve"> </w:t>
      </w:r>
    </w:p>
    <w:p w:rsidR="00AB31B8" w:rsidRPr="00AB31B8" w:rsidRDefault="00AB31B8" w:rsidP="00AB31B8">
      <w:pPr>
        <w:spacing w:before="120" w:after="120"/>
        <w:ind w:firstLine="426"/>
        <w:jc w:val="both"/>
        <w:rPr>
          <w:i/>
          <w:sz w:val="26"/>
          <w:szCs w:val="26"/>
        </w:rPr>
      </w:pPr>
      <w:r w:rsidRPr="00AB31B8">
        <w:rPr>
          <w:i/>
          <w:sz w:val="26"/>
          <w:szCs w:val="26"/>
        </w:rPr>
        <w:t>Căn cứ vào Quyết định 495/QĐ-BV ngày 19/09/2017 của Bệnh viện Đa khoa Bạc Liêu về việc thành lập Đơn vị thông tin thuốc trong Bệnh viện;</w:t>
      </w:r>
    </w:p>
    <w:p w:rsidR="008F071D" w:rsidRDefault="008F071D" w:rsidP="00B56E54">
      <w:pPr>
        <w:spacing w:before="120" w:after="120"/>
        <w:ind w:firstLine="426"/>
        <w:jc w:val="both"/>
        <w:rPr>
          <w:sz w:val="26"/>
          <w:szCs w:val="26"/>
        </w:rPr>
      </w:pPr>
      <w:r>
        <w:rPr>
          <w:sz w:val="26"/>
          <w:szCs w:val="26"/>
        </w:rPr>
        <w:t xml:space="preserve">Trong thời gian </w:t>
      </w:r>
      <w:r w:rsidR="00A431D7">
        <w:rPr>
          <w:sz w:val="26"/>
          <w:szCs w:val="26"/>
        </w:rPr>
        <w:t>chờ đợi bệnh viện</w:t>
      </w:r>
      <w:r>
        <w:rPr>
          <w:sz w:val="26"/>
          <w:szCs w:val="26"/>
        </w:rPr>
        <w:t xml:space="preserve">tổ chức đấu thầu cung ứng thuốc </w:t>
      </w:r>
      <w:r w:rsidR="00A431D7">
        <w:rPr>
          <w:sz w:val="26"/>
          <w:szCs w:val="26"/>
        </w:rPr>
        <w:t xml:space="preserve">lần 2 </w:t>
      </w:r>
      <w:r>
        <w:rPr>
          <w:sz w:val="26"/>
          <w:szCs w:val="26"/>
        </w:rPr>
        <w:t>năm 2022</w:t>
      </w:r>
      <w:r w:rsidR="00A431D7">
        <w:rPr>
          <w:sz w:val="26"/>
          <w:szCs w:val="26"/>
        </w:rPr>
        <w:t xml:space="preserve">. Để có đủ thuốc thiết yếu phục vụ kịp thời điều trị, Bệnh viện thông tin một số thuốc hàng cho như sau: </w:t>
      </w:r>
      <w:r w:rsidRPr="008F071D">
        <w:rPr>
          <w:sz w:val="26"/>
          <w:szCs w:val="26"/>
        </w:rPr>
        <w:t>Ivabradin 7.5 mg, Clopidegel 75 mg</w:t>
      </w:r>
      <w:r>
        <w:rPr>
          <w:sz w:val="26"/>
          <w:szCs w:val="26"/>
        </w:rPr>
        <w:t>, được sử dụng miễn phí</w:t>
      </w:r>
      <w:r w:rsidRPr="008F071D">
        <w:rPr>
          <w:sz w:val="26"/>
          <w:szCs w:val="26"/>
        </w:rPr>
        <w:t xml:space="preserve"> cho bệnh nhân nội trú. Các khoa phòng có chỉ định sử dụng thuốc trên đánh lãnh theo diện hao phí</w:t>
      </w:r>
      <w:r>
        <w:rPr>
          <w:sz w:val="26"/>
          <w:szCs w:val="26"/>
        </w:rPr>
        <w:t>.</w:t>
      </w:r>
    </w:p>
    <w:p w:rsidR="00AB31B8" w:rsidRPr="00AB31B8" w:rsidRDefault="008F071D" w:rsidP="00B56E54">
      <w:pPr>
        <w:spacing w:before="120" w:after="120"/>
        <w:ind w:firstLine="426"/>
        <w:jc w:val="both"/>
        <w:rPr>
          <w:sz w:val="26"/>
          <w:szCs w:val="26"/>
        </w:rPr>
      </w:pPr>
      <w:r>
        <w:rPr>
          <w:sz w:val="26"/>
          <w:szCs w:val="26"/>
        </w:rPr>
        <w:t xml:space="preserve"> </w:t>
      </w:r>
      <w:r w:rsidR="00AB31B8" w:rsidRPr="00AB31B8">
        <w:rPr>
          <w:sz w:val="26"/>
          <w:szCs w:val="26"/>
        </w:rPr>
        <w:t>Nhằm mục đích cung cấp thông tin thuốc kịp thời</w:t>
      </w:r>
      <w:r w:rsidR="007E33C3">
        <w:rPr>
          <w:sz w:val="26"/>
          <w:szCs w:val="26"/>
        </w:rPr>
        <w:t>,</w:t>
      </w:r>
      <w:r w:rsidR="00AB31B8" w:rsidRPr="00AB31B8">
        <w:rPr>
          <w:sz w:val="26"/>
          <w:szCs w:val="26"/>
        </w:rPr>
        <w:t xml:space="preserve"> sử dụng thuốc hiệu quả, an toàn và hợp lý trong điều trị. </w:t>
      </w:r>
      <w:r w:rsidR="00B56E54" w:rsidRPr="00B56E54">
        <w:rPr>
          <w:sz w:val="26"/>
          <w:szCs w:val="26"/>
        </w:rPr>
        <w:t xml:space="preserve">Đơn vị Thông tin thuốc tóm tắt hướng dẫn sử dụng </w:t>
      </w:r>
      <w:r w:rsidR="00EC174D">
        <w:rPr>
          <w:sz w:val="26"/>
          <w:szCs w:val="26"/>
        </w:rPr>
        <w:t>thuốc</w:t>
      </w:r>
      <w:r w:rsidR="006F7430" w:rsidRPr="006F7430">
        <w:rPr>
          <w:b/>
        </w:rPr>
        <w:t xml:space="preserve"> </w:t>
      </w:r>
      <w:r w:rsidR="006F7430" w:rsidRPr="006F7430">
        <w:rPr>
          <w:i/>
          <w:sz w:val="26"/>
          <w:szCs w:val="26"/>
        </w:rPr>
        <w:t>Ivabradin 7.5 mg, Clopidegel 75 mg</w:t>
      </w:r>
      <w:r w:rsidR="00EC174D">
        <w:rPr>
          <w:sz w:val="26"/>
          <w:szCs w:val="26"/>
        </w:rPr>
        <w:t xml:space="preserve"> </w:t>
      </w:r>
      <w:r w:rsidR="00B56E54" w:rsidRPr="00B56E54">
        <w:rPr>
          <w:sz w:val="26"/>
          <w:szCs w:val="26"/>
        </w:rPr>
        <w:t>như sau:</w:t>
      </w:r>
    </w:p>
    <w:tbl>
      <w:tblPr>
        <w:tblStyle w:val="TableGrid"/>
        <w:tblW w:w="5000" w:type="pct"/>
        <w:tblLook w:val="04A0" w:firstRow="1" w:lastRow="0" w:firstColumn="1" w:lastColumn="0" w:noHBand="0" w:noVBand="1"/>
      </w:tblPr>
      <w:tblGrid>
        <w:gridCol w:w="1470"/>
        <w:gridCol w:w="8384"/>
      </w:tblGrid>
      <w:tr w:rsidR="00847564" w:rsidRPr="00847564" w:rsidTr="00847564">
        <w:tc>
          <w:tcPr>
            <w:tcW w:w="746" w:type="pct"/>
            <w:vAlign w:val="center"/>
          </w:tcPr>
          <w:p w:rsidR="00847564" w:rsidRPr="00847564" w:rsidRDefault="00847564" w:rsidP="00B82A8D">
            <w:pPr>
              <w:jc w:val="center"/>
              <w:rPr>
                <w:b/>
                <w:sz w:val="24"/>
                <w:szCs w:val="24"/>
              </w:rPr>
            </w:pPr>
            <w:r w:rsidRPr="00847564">
              <w:rPr>
                <w:b/>
                <w:sz w:val="24"/>
                <w:szCs w:val="24"/>
              </w:rPr>
              <w:t>Thuốc</w:t>
            </w:r>
          </w:p>
        </w:tc>
        <w:tc>
          <w:tcPr>
            <w:tcW w:w="4254" w:type="pct"/>
            <w:vAlign w:val="center"/>
          </w:tcPr>
          <w:p w:rsidR="00847564" w:rsidRPr="00847564" w:rsidRDefault="00847564" w:rsidP="00FC2122">
            <w:pPr>
              <w:jc w:val="center"/>
              <w:rPr>
                <w:b/>
                <w:sz w:val="24"/>
                <w:szCs w:val="24"/>
              </w:rPr>
            </w:pPr>
            <w:r w:rsidRPr="00847564">
              <w:rPr>
                <w:b/>
                <w:sz w:val="24"/>
                <w:szCs w:val="24"/>
              </w:rPr>
              <w:t>Thông tin thuốc</w:t>
            </w:r>
          </w:p>
        </w:tc>
      </w:tr>
      <w:tr w:rsidR="00847564" w:rsidRPr="00847564" w:rsidTr="00847564">
        <w:tc>
          <w:tcPr>
            <w:tcW w:w="746" w:type="pct"/>
            <w:vAlign w:val="center"/>
          </w:tcPr>
          <w:p w:rsidR="00847564" w:rsidRPr="00847564" w:rsidRDefault="00847564" w:rsidP="006F7430">
            <w:pPr>
              <w:jc w:val="center"/>
              <w:rPr>
                <w:sz w:val="24"/>
                <w:szCs w:val="24"/>
              </w:rPr>
            </w:pPr>
            <w:r w:rsidRPr="00847564">
              <w:rPr>
                <w:b/>
                <w:sz w:val="24"/>
                <w:szCs w:val="24"/>
              </w:rPr>
              <w:t xml:space="preserve">Clopidogel </w:t>
            </w:r>
            <w:r w:rsidRPr="00847564">
              <w:rPr>
                <w:sz w:val="24"/>
                <w:szCs w:val="24"/>
              </w:rPr>
              <w:t>75 mg</w:t>
            </w:r>
          </w:p>
          <w:p w:rsidR="00847564" w:rsidRDefault="008F071D" w:rsidP="006F7430">
            <w:pPr>
              <w:jc w:val="center"/>
              <w:rPr>
                <w:i/>
                <w:sz w:val="20"/>
                <w:szCs w:val="20"/>
              </w:rPr>
            </w:pPr>
            <w:r w:rsidRPr="008F071D">
              <w:rPr>
                <w:i/>
                <w:sz w:val="20"/>
                <w:szCs w:val="20"/>
              </w:rPr>
              <w:t>(</w:t>
            </w:r>
            <w:r w:rsidR="00847564" w:rsidRPr="008F071D">
              <w:rPr>
                <w:i/>
                <w:sz w:val="20"/>
                <w:szCs w:val="20"/>
              </w:rPr>
              <w:t>G5 Duratrix</w:t>
            </w:r>
            <w:r w:rsidR="00847564" w:rsidRPr="008F071D">
              <w:rPr>
                <w:i/>
                <w:sz w:val="20"/>
                <w:szCs w:val="20"/>
                <w:vertAlign w:val="superscript"/>
              </w:rPr>
              <w:t>®</w:t>
            </w:r>
            <w:r w:rsidRPr="008F071D">
              <w:rPr>
                <w:i/>
                <w:sz w:val="20"/>
                <w:szCs w:val="20"/>
              </w:rPr>
              <w:t>)</w:t>
            </w:r>
          </w:p>
          <w:p w:rsidR="008F071D" w:rsidRPr="008F071D" w:rsidRDefault="008F071D" w:rsidP="006F7430">
            <w:pPr>
              <w:jc w:val="center"/>
              <w:rPr>
                <w:i/>
                <w:sz w:val="24"/>
                <w:szCs w:val="24"/>
              </w:rPr>
            </w:pPr>
            <w:r w:rsidRPr="008F071D">
              <w:rPr>
                <w:i/>
                <w:sz w:val="24"/>
                <w:szCs w:val="24"/>
              </w:rPr>
              <w:t>Viên, uống</w:t>
            </w:r>
          </w:p>
        </w:tc>
        <w:tc>
          <w:tcPr>
            <w:tcW w:w="4254" w:type="pct"/>
          </w:tcPr>
          <w:p w:rsidR="00847564" w:rsidRDefault="00847564" w:rsidP="00D02D04">
            <w:pPr>
              <w:spacing w:line="276" w:lineRule="auto"/>
              <w:jc w:val="both"/>
              <w:rPr>
                <w:bCs/>
                <w:sz w:val="24"/>
                <w:szCs w:val="24"/>
              </w:rPr>
            </w:pPr>
            <w:r w:rsidRPr="00847564">
              <w:rPr>
                <w:sz w:val="24"/>
                <w:szCs w:val="24"/>
              </w:rPr>
              <w:t>-</w:t>
            </w:r>
            <w:r w:rsidRPr="00847564">
              <w:rPr>
                <w:b/>
                <w:bCs/>
                <w:sz w:val="24"/>
                <w:szCs w:val="24"/>
              </w:rPr>
              <w:t>Thành phần:</w:t>
            </w:r>
            <w:r w:rsidRPr="00847564">
              <w:rPr>
                <w:bCs/>
                <w:sz w:val="24"/>
                <w:szCs w:val="24"/>
              </w:rPr>
              <w:t xml:space="preserve"> Viên nén bao phim chứa  hoạt chất Clopidogel 75 mg.</w:t>
            </w:r>
          </w:p>
          <w:p w:rsidR="008F071D" w:rsidRPr="008F071D" w:rsidRDefault="008F071D" w:rsidP="00D02D04">
            <w:pPr>
              <w:spacing w:line="276" w:lineRule="auto"/>
              <w:jc w:val="both"/>
              <w:rPr>
                <w:b/>
                <w:bCs/>
                <w:i/>
                <w:sz w:val="24"/>
                <w:szCs w:val="24"/>
              </w:rPr>
            </w:pPr>
            <w:r w:rsidRPr="008F071D">
              <w:rPr>
                <w:b/>
                <w:bCs/>
                <w:sz w:val="24"/>
                <w:szCs w:val="24"/>
              </w:rPr>
              <w:t xml:space="preserve">-Số lượng </w:t>
            </w:r>
            <w:r>
              <w:rPr>
                <w:b/>
                <w:bCs/>
                <w:sz w:val="24"/>
                <w:szCs w:val="24"/>
              </w:rPr>
              <w:t xml:space="preserve">được </w:t>
            </w:r>
            <w:r w:rsidRPr="008F071D">
              <w:rPr>
                <w:b/>
                <w:bCs/>
                <w:sz w:val="24"/>
                <w:szCs w:val="24"/>
              </w:rPr>
              <w:t>tài trợ:</w:t>
            </w:r>
            <w:r>
              <w:rPr>
                <w:b/>
                <w:bCs/>
                <w:sz w:val="24"/>
                <w:szCs w:val="24"/>
              </w:rPr>
              <w:t xml:space="preserve"> </w:t>
            </w:r>
            <w:r w:rsidRPr="008F071D">
              <w:rPr>
                <w:bCs/>
                <w:sz w:val="24"/>
                <w:szCs w:val="24"/>
              </w:rPr>
              <w:t>5000 viên</w:t>
            </w:r>
          </w:p>
          <w:p w:rsidR="00847564" w:rsidRPr="00847564" w:rsidRDefault="00847564" w:rsidP="00EC2000">
            <w:pPr>
              <w:spacing w:line="276" w:lineRule="auto"/>
              <w:jc w:val="both"/>
              <w:rPr>
                <w:sz w:val="24"/>
                <w:szCs w:val="24"/>
              </w:rPr>
            </w:pPr>
            <w:r w:rsidRPr="00847564">
              <w:rPr>
                <w:sz w:val="24"/>
                <w:szCs w:val="24"/>
              </w:rPr>
              <w:t>-</w:t>
            </w:r>
            <w:r w:rsidRPr="00847564">
              <w:rPr>
                <w:b/>
                <w:sz w:val="24"/>
                <w:szCs w:val="24"/>
              </w:rPr>
              <w:t>Cơ chế tác động:</w:t>
            </w:r>
            <w:r w:rsidRPr="00847564">
              <w:rPr>
                <w:sz w:val="24"/>
                <w:szCs w:val="24"/>
              </w:rPr>
              <w:t xml:space="preserve"> Clopidogel là một chất ức chế chọn lọc việc gắn của Adenosin diphosphat (ADP) lên thụ thể của nó ở tiểu cầu và dẫn đến sự hoạt hóa trung gian ADP của phức hợp glycoprotein GPIIb/IIIa, do vậy mà ức chế sự ngưng tập tiểu cầu. </w:t>
            </w:r>
          </w:p>
          <w:p w:rsidR="00847564" w:rsidRPr="00847564" w:rsidRDefault="00847564" w:rsidP="007E33C3">
            <w:pPr>
              <w:spacing w:line="276" w:lineRule="auto"/>
              <w:jc w:val="both"/>
              <w:rPr>
                <w:iCs/>
                <w:sz w:val="24"/>
                <w:szCs w:val="24"/>
              </w:rPr>
            </w:pPr>
            <w:r w:rsidRPr="00847564">
              <w:rPr>
                <w:iCs/>
                <w:sz w:val="24"/>
                <w:szCs w:val="24"/>
              </w:rPr>
              <w:t>-</w:t>
            </w:r>
            <w:r w:rsidRPr="00847564">
              <w:rPr>
                <w:b/>
                <w:iCs/>
                <w:sz w:val="24"/>
                <w:szCs w:val="24"/>
              </w:rPr>
              <w:t>Dược động học:</w:t>
            </w:r>
            <w:r w:rsidRPr="00847564">
              <w:rPr>
                <w:sz w:val="24"/>
                <w:szCs w:val="24"/>
              </w:rPr>
              <w:t xml:space="preserve"> </w:t>
            </w:r>
            <w:r>
              <w:rPr>
                <w:sz w:val="24"/>
                <w:szCs w:val="24"/>
              </w:rPr>
              <w:t>hấp thu nhanh chó</w:t>
            </w:r>
            <w:r w:rsidRPr="00847564">
              <w:rPr>
                <w:sz w:val="24"/>
                <w:szCs w:val="24"/>
              </w:rPr>
              <w:t>ng nhưng không hoàn toàn bằng đường uống,</w:t>
            </w:r>
            <w:r>
              <w:rPr>
                <w:sz w:val="24"/>
                <w:szCs w:val="24"/>
              </w:rPr>
              <w:t xml:space="preserve"> </w:t>
            </w:r>
            <w:r w:rsidRPr="00847564">
              <w:rPr>
                <w:sz w:val="24"/>
                <w:szCs w:val="24"/>
              </w:rPr>
              <w:t>ít nhất 50%. Clopidogel là một tiền chất và chuyển hóa chủ yếu ở gan. Clopidogel được thải trừ qua nước tiểu và phân</w:t>
            </w:r>
            <w:r>
              <w:rPr>
                <w:sz w:val="24"/>
                <w:szCs w:val="24"/>
              </w:rPr>
              <w:t>.</w:t>
            </w:r>
          </w:p>
          <w:p w:rsidR="00847564" w:rsidRPr="00847564" w:rsidRDefault="00847564" w:rsidP="00EC2000">
            <w:pPr>
              <w:spacing w:line="276" w:lineRule="auto"/>
              <w:jc w:val="both"/>
              <w:rPr>
                <w:sz w:val="24"/>
                <w:szCs w:val="24"/>
              </w:rPr>
            </w:pPr>
            <w:r w:rsidRPr="00847564">
              <w:rPr>
                <w:b/>
                <w:sz w:val="24"/>
                <w:szCs w:val="24"/>
              </w:rPr>
              <w:t xml:space="preserve">- Chỉ định: </w:t>
            </w:r>
            <w:r w:rsidRPr="00847564">
              <w:rPr>
                <w:sz w:val="24"/>
                <w:szCs w:val="24"/>
              </w:rPr>
              <w:t>Dự phòng nguyên phát các rối loạn do nghẽn mạch huyết khối như nhồi máu cơ tim, đột qu</w:t>
            </w:r>
            <w:r>
              <w:rPr>
                <w:sz w:val="24"/>
                <w:szCs w:val="24"/>
              </w:rPr>
              <w:t xml:space="preserve">ỵ và bệnh động mạch ngoại biên. </w:t>
            </w:r>
            <w:r w:rsidRPr="00847564">
              <w:rPr>
                <w:sz w:val="24"/>
                <w:szCs w:val="24"/>
              </w:rPr>
              <w:t>Kiểm soát và dự phòng thứ phát ở bệnh nhân sơ vữa động mạch mới bị đột quỵ, mới bị nhồi máu cơ tim hoặc bệnh động mạch ngoại biên đã xác định.</w:t>
            </w:r>
            <w:r>
              <w:rPr>
                <w:sz w:val="24"/>
                <w:szCs w:val="24"/>
              </w:rPr>
              <w:t>..</w:t>
            </w:r>
          </w:p>
          <w:p w:rsidR="00847564" w:rsidRPr="00847564" w:rsidRDefault="00847564" w:rsidP="007D32F2">
            <w:pPr>
              <w:spacing w:line="276" w:lineRule="auto"/>
              <w:jc w:val="both"/>
              <w:rPr>
                <w:sz w:val="24"/>
                <w:szCs w:val="24"/>
              </w:rPr>
            </w:pPr>
            <w:r w:rsidRPr="00847564">
              <w:rPr>
                <w:b/>
                <w:sz w:val="24"/>
                <w:szCs w:val="24"/>
              </w:rPr>
              <w:t xml:space="preserve">- Liều thường dùng: </w:t>
            </w:r>
            <w:r w:rsidRPr="00847564">
              <w:rPr>
                <w:sz w:val="24"/>
                <w:szCs w:val="24"/>
              </w:rPr>
              <w:t>Để giảm nguy cơ nhồi máu cơ tim, đột quỵ hoặc tai biến mạch máu não, liều dùng ở người lớn là 75 mg/ngày.</w:t>
            </w:r>
            <w:r>
              <w:rPr>
                <w:sz w:val="24"/>
                <w:szCs w:val="24"/>
              </w:rPr>
              <w:t xml:space="preserve"> </w:t>
            </w:r>
            <w:r w:rsidRPr="00847564">
              <w:rPr>
                <w:sz w:val="24"/>
                <w:szCs w:val="24"/>
              </w:rPr>
              <w:t>Clopidogel được dùng bằng đường uống và không phụ thuộc vào bữa ăn.</w:t>
            </w:r>
          </w:p>
          <w:p w:rsidR="00847564" w:rsidRPr="00847564" w:rsidRDefault="00847564" w:rsidP="007D32F2">
            <w:pPr>
              <w:spacing w:line="276" w:lineRule="auto"/>
              <w:jc w:val="both"/>
              <w:rPr>
                <w:sz w:val="24"/>
                <w:szCs w:val="24"/>
              </w:rPr>
            </w:pPr>
            <w:r w:rsidRPr="00847564">
              <w:rPr>
                <w:b/>
                <w:sz w:val="24"/>
                <w:szCs w:val="24"/>
              </w:rPr>
              <w:t>- Chống chỉ định:</w:t>
            </w:r>
            <w:r w:rsidRPr="00847564">
              <w:rPr>
                <w:sz w:val="24"/>
                <w:szCs w:val="24"/>
              </w:rPr>
              <w:t xml:space="preserve"> Mẫn cảm, đang có chảy máu bệnh lý như loét tiê</w:t>
            </w:r>
            <w:r w:rsidR="00FF4FC3">
              <w:rPr>
                <w:sz w:val="24"/>
                <w:szCs w:val="24"/>
              </w:rPr>
              <w:t>u</w:t>
            </w:r>
            <w:r w:rsidRPr="00847564">
              <w:rPr>
                <w:sz w:val="24"/>
                <w:szCs w:val="24"/>
              </w:rPr>
              <w:t xml:space="preserve"> hóa, chảy máu não</w:t>
            </w:r>
            <w:r>
              <w:rPr>
                <w:sz w:val="24"/>
                <w:szCs w:val="24"/>
              </w:rPr>
              <w:t>...</w:t>
            </w:r>
          </w:p>
          <w:p w:rsidR="00847564" w:rsidRPr="00847564" w:rsidRDefault="00847564" w:rsidP="004C567F">
            <w:pPr>
              <w:spacing w:line="276" w:lineRule="auto"/>
              <w:jc w:val="both"/>
              <w:rPr>
                <w:sz w:val="24"/>
                <w:szCs w:val="24"/>
              </w:rPr>
            </w:pPr>
            <w:r w:rsidRPr="00847564">
              <w:rPr>
                <w:b/>
                <w:sz w:val="24"/>
                <w:szCs w:val="24"/>
              </w:rPr>
              <w:t>- Tương tác thuốc</w:t>
            </w:r>
            <w:r w:rsidRPr="00847564">
              <w:rPr>
                <w:sz w:val="24"/>
                <w:szCs w:val="24"/>
              </w:rPr>
              <w:t>: Aspirin, kháng viêm NSA</w:t>
            </w:r>
            <w:r>
              <w:rPr>
                <w:sz w:val="24"/>
                <w:szCs w:val="24"/>
              </w:rPr>
              <w:t>IDs, warfarin, p</w:t>
            </w:r>
            <w:r w:rsidRPr="00847564">
              <w:rPr>
                <w:sz w:val="24"/>
                <w:szCs w:val="24"/>
              </w:rPr>
              <w:t>henytoni</w:t>
            </w:r>
            <w:r>
              <w:rPr>
                <w:sz w:val="24"/>
                <w:szCs w:val="24"/>
              </w:rPr>
              <w:t>n</w:t>
            </w:r>
            <w:r w:rsidRPr="00847564">
              <w:rPr>
                <w:sz w:val="24"/>
                <w:szCs w:val="24"/>
              </w:rPr>
              <w:t>,</w:t>
            </w:r>
            <w:r>
              <w:rPr>
                <w:sz w:val="24"/>
                <w:szCs w:val="24"/>
              </w:rPr>
              <w:t xml:space="preserve"> tolbutamide,</w:t>
            </w:r>
            <w:r w:rsidRPr="00847564">
              <w:rPr>
                <w:sz w:val="24"/>
                <w:szCs w:val="24"/>
              </w:rPr>
              <w:t xml:space="preserve"> esomeprazol, omeprazol....</w:t>
            </w:r>
          </w:p>
        </w:tc>
      </w:tr>
      <w:tr w:rsidR="00847564" w:rsidRPr="00847564" w:rsidTr="00847564">
        <w:tc>
          <w:tcPr>
            <w:tcW w:w="746" w:type="pct"/>
            <w:vAlign w:val="center"/>
          </w:tcPr>
          <w:p w:rsidR="00847564" w:rsidRPr="00847564" w:rsidRDefault="00847564" w:rsidP="006F7430">
            <w:pPr>
              <w:jc w:val="center"/>
              <w:rPr>
                <w:b/>
                <w:sz w:val="24"/>
                <w:szCs w:val="24"/>
              </w:rPr>
            </w:pPr>
            <w:r w:rsidRPr="00847564">
              <w:rPr>
                <w:b/>
                <w:sz w:val="24"/>
                <w:szCs w:val="24"/>
              </w:rPr>
              <w:t xml:space="preserve">Ivabradin </w:t>
            </w:r>
            <w:r w:rsidRPr="00847564">
              <w:rPr>
                <w:sz w:val="24"/>
                <w:szCs w:val="24"/>
              </w:rPr>
              <w:t>7.5 mg</w:t>
            </w:r>
          </w:p>
          <w:p w:rsidR="00847564" w:rsidRDefault="008F071D" w:rsidP="006F7430">
            <w:pPr>
              <w:jc w:val="center"/>
              <w:rPr>
                <w:i/>
                <w:sz w:val="24"/>
                <w:szCs w:val="24"/>
              </w:rPr>
            </w:pPr>
            <w:r>
              <w:rPr>
                <w:i/>
                <w:sz w:val="24"/>
                <w:szCs w:val="24"/>
              </w:rPr>
              <w:t>(</w:t>
            </w:r>
            <w:r w:rsidR="00847564" w:rsidRPr="00847564">
              <w:rPr>
                <w:i/>
                <w:sz w:val="24"/>
                <w:szCs w:val="24"/>
              </w:rPr>
              <w:t>Nisten-F</w:t>
            </w:r>
            <w:r w:rsidR="00847564" w:rsidRPr="00847564">
              <w:rPr>
                <w:i/>
                <w:sz w:val="24"/>
                <w:szCs w:val="24"/>
                <w:vertAlign w:val="superscript"/>
              </w:rPr>
              <w:t>®</w:t>
            </w:r>
            <w:r>
              <w:rPr>
                <w:i/>
                <w:sz w:val="24"/>
                <w:szCs w:val="24"/>
              </w:rPr>
              <w:t>)</w:t>
            </w:r>
          </w:p>
          <w:p w:rsidR="008F071D" w:rsidRPr="008F071D" w:rsidRDefault="008F071D" w:rsidP="006F7430">
            <w:pPr>
              <w:jc w:val="center"/>
              <w:rPr>
                <w:i/>
                <w:sz w:val="24"/>
                <w:szCs w:val="24"/>
              </w:rPr>
            </w:pPr>
            <w:r>
              <w:rPr>
                <w:i/>
                <w:sz w:val="24"/>
                <w:szCs w:val="24"/>
              </w:rPr>
              <w:t>Viên, uống</w:t>
            </w:r>
          </w:p>
        </w:tc>
        <w:tc>
          <w:tcPr>
            <w:tcW w:w="4254" w:type="pct"/>
          </w:tcPr>
          <w:p w:rsidR="008F071D" w:rsidRDefault="00847564" w:rsidP="004C567F">
            <w:pPr>
              <w:spacing w:line="276" w:lineRule="auto"/>
              <w:jc w:val="both"/>
              <w:rPr>
                <w:bCs/>
                <w:sz w:val="24"/>
                <w:szCs w:val="24"/>
              </w:rPr>
            </w:pPr>
            <w:r w:rsidRPr="00847564">
              <w:rPr>
                <w:b/>
                <w:sz w:val="24"/>
                <w:szCs w:val="24"/>
              </w:rPr>
              <w:t>-</w:t>
            </w:r>
            <w:r w:rsidRPr="00847564">
              <w:rPr>
                <w:b/>
                <w:bCs/>
                <w:sz w:val="24"/>
                <w:szCs w:val="24"/>
              </w:rPr>
              <w:t>Thành phần:</w:t>
            </w:r>
            <w:r w:rsidRPr="00847564">
              <w:rPr>
                <w:bCs/>
                <w:sz w:val="24"/>
                <w:szCs w:val="24"/>
              </w:rPr>
              <w:t xml:space="preserve"> Viên nén bao phim chứa hoạt chất Ivabradin 7.5 mg</w:t>
            </w:r>
          </w:p>
          <w:p w:rsidR="008F071D" w:rsidRPr="008F071D" w:rsidRDefault="008F071D" w:rsidP="004C567F">
            <w:pPr>
              <w:spacing w:line="276" w:lineRule="auto"/>
              <w:jc w:val="both"/>
              <w:rPr>
                <w:bCs/>
                <w:sz w:val="24"/>
                <w:szCs w:val="24"/>
              </w:rPr>
            </w:pPr>
            <w:r w:rsidRPr="008F071D">
              <w:rPr>
                <w:b/>
                <w:bCs/>
                <w:sz w:val="24"/>
                <w:szCs w:val="24"/>
              </w:rPr>
              <w:t>-Số lượng được tài trợ:</w:t>
            </w:r>
            <w:r>
              <w:rPr>
                <w:bCs/>
                <w:sz w:val="24"/>
                <w:szCs w:val="24"/>
              </w:rPr>
              <w:t xml:space="preserve"> 300 viên.</w:t>
            </w:r>
          </w:p>
          <w:p w:rsidR="00847564" w:rsidRPr="00847564" w:rsidRDefault="00847564" w:rsidP="004C567F">
            <w:pPr>
              <w:spacing w:line="276" w:lineRule="auto"/>
              <w:jc w:val="both"/>
              <w:rPr>
                <w:sz w:val="24"/>
                <w:szCs w:val="24"/>
              </w:rPr>
            </w:pPr>
            <w:r w:rsidRPr="00847564">
              <w:rPr>
                <w:b/>
                <w:sz w:val="24"/>
                <w:szCs w:val="24"/>
              </w:rPr>
              <w:t>-Cơ chế tác động:</w:t>
            </w:r>
            <w:r w:rsidRPr="00847564">
              <w:rPr>
                <w:sz w:val="24"/>
                <w:szCs w:val="24"/>
              </w:rPr>
              <w:t xml:space="preserve"> Ivabradin là một chất ức chế chọn lọc và đặc hiệu trên kên</w:t>
            </w:r>
            <w:r w:rsidR="00FF4FC3">
              <w:rPr>
                <w:sz w:val="24"/>
                <w:szCs w:val="24"/>
              </w:rPr>
              <w:t>h</w:t>
            </w:r>
            <w:r w:rsidR="00A431D7">
              <w:rPr>
                <w:sz w:val="24"/>
                <w:szCs w:val="24"/>
              </w:rPr>
              <w:t xml:space="preserve"> f</w:t>
            </w:r>
            <w:r w:rsidRPr="00847564">
              <w:rPr>
                <w:sz w:val="24"/>
                <w:szCs w:val="24"/>
              </w:rPr>
              <w:t xml:space="preserve"> ở nút xoang, ức chế dò</w:t>
            </w:r>
            <w:r w:rsidR="00A431D7">
              <w:rPr>
                <w:sz w:val="24"/>
                <w:szCs w:val="24"/>
              </w:rPr>
              <w:t xml:space="preserve">ng ion đi qua kênh </w:t>
            </w:r>
            <w:r w:rsidRPr="00847564">
              <w:rPr>
                <w:sz w:val="24"/>
                <w:szCs w:val="24"/>
              </w:rPr>
              <w:t>f dẫn đến làm giảm tần số tim đơn thuần mà không ảnh hưởng đến tính co thắt cơ, tính dẫn truyền, hay tái cực cơ tim, khô</w:t>
            </w:r>
            <w:bookmarkStart w:id="0" w:name="_GoBack"/>
            <w:bookmarkEnd w:id="0"/>
            <w:r w:rsidRPr="00847564">
              <w:rPr>
                <w:sz w:val="24"/>
                <w:szCs w:val="24"/>
              </w:rPr>
              <w:t>ng ảnh hưởng đến trương lực mạch ngoại biên. Đặc tính dược lực chính của ivabradin là giảm nhịp tim phụ thuộc vào liều.</w:t>
            </w:r>
          </w:p>
          <w:p w:rsidR="00847564" w:rsidRPr="00847564" w:rsidRDefault="00847564" w:rsidP="004C567F">
            <w:pPr>
              <w:spacing w:line="276" w:lineRule="auto"/>
              <w:jc w:val="both"/>
              <w:rPr>
                <w:iCs/>
                <w:sz w:val="24"/>
                <w:szCs w:val="24"/>
              </w:rPr>
            </w:pPr>
            <w:r w:rsidRPr="00847564">
              <w:rPr>
                <w:b/>
                <w:iCs/>
                <w:sz w:val="24"/>
                <w:szCs w:val="24"/>
              </w:rPr>
              <w:t>-Dược động học:</w:t>
            </w:r>
            <w:r w:rsidRPr="00847564">
              <w:rPr>
                <w:sz w:val="24"/>
                <w:szCs w:val="24"/>
              </w:rPr>
              <w:t xml:space="preserve"> thuốc được hấp thu hoàn toàn sau khi uống nhưng sinh khả dụng </w:t>
            </w:r>
            <w:r w:rsidRPr="00847564">
              <w:rPr>
                <w:sz w:val="24"/>
                <w:szCs w:val="24"/>
              </w:rPr>
              <w:lastRenderedPageBreak/>
              <w:t>chỉ đạt khoảng 40% do chuyển hóa lần đầu. Ivabaradin gắn kết với protein huyết tương khoảng 70%. Thuốc chuyển hóa ở gan và ruột qua cytochrom 450 CYP3A4. Các chất chuyển hóa được bài tiết qua nước tiểu và phân.</w:t>
            </w:r>
          </w:p>
          <w:p w:rsidR="00847564" w:rsidRPr="00847564" w:rsidRDefault="00847564" w:rsidP="004C567F">
            <w:pPr>
              <w:spacing w:line="276" w:lineRule="auto"/>
              <w:jc w:val="both"/>
              <w:rPr>
                <w:sz w:val="24"/>
                <w:szCs w:val="24"/>
              </w:rPr>
            </w:pPr>
            <w:r w:rsidRPr="00847564">
              <w:rPr>
                <w:b/>
                <w:sz w:val="24"/>
                <w:szCs w:val="24"/>
              </w:rPr>
              <w:t>-Chỉ định:</w:t>
            </w:r>
            <w:r w:rsidRPr="00847564">
              <w:rPr>
                <w:sz w:val="24"/>
                <w:szCs w:val="24"/>
              </w:rPr>
              <w:t xml:space="preserve"> Điều trị bệnh mạch vành. Điều trị triệu chứng đau thắt ngực ổn định mạn tính ở bệnh nhân mạch vành với nhịp nút xoang bình thường. Ivabradin được dùng cho bệnh nhân: không dung nạp hoặc chống chỉ định với các thuốc chẹn beta; phối hợp với thuốc chẹn beta ở bệnh nhân không kiểm soát được với thuốc chẹn beta liều tối đa và bệnh nhân có nhịp tim trên 60 lần/phút</w:t>
            </w:r>
          </w:p>
          <w:p w:rsidR="00847564" w:rsidRPr="00847564" w:rsidRDefault="00847564" w:rsidP="004C567F">
            <w:pPr>
              <w:spacing w:line="276" w:lineRule="auto"/>
              <w:jc w:val="both"/>
              <w:rPr>
                <w:sz w:val="24"/>
                <w:szCs w:val="24"/>
              </w:rPr>
            </w:pPr>
            <w:r w:rsidRPr="00847564">
              <w:rPr>
                <w:b/>
                <w:sz w:val="24"/>
                <w:szCs w:val="24"/>
              </w:rPr>
              <w:t>-Liều thường dùng:</w:t>
            </w:r>
            <w:r w:rsidRPr="00847564">
              <w:rPr>
                <w:sz w:val="24"/>
                <w:szCs w:val="24"/>
              </w:rPr>
              <w:t xml:space="preserve"> Khởi đầu uống 5 mg × 2 lần/ngày (người trên</w:t>
            </w:r>
            <w:r w:rsidRPr="00847564">
              <w:rPr>
                <w:i/>
                <w:iCs/>
                <w:sz w:val="24"/>
                <w:szCs w:val="24"/>
              </w:rPr>
              <w:t> </w:t>
            </w:r>
            <w:r w:rsidRPr="00847564">
              <w:rPr>
                <w:sz w:val="24"/>
                <w:szCs w:val="24"/>
              </w:rPr>
              <w:t>75 tuổi, khởi đầu 2,5 mg × 2 lần/ngày), điều chỉnh liều sau 2 - 4 tuần theo nhịp tim. Liều duy trì: 2,5 - 7,5 mg × 2 lần/ngày</w:t>
            </w:r>
          </w:p>
          <w:p w:rsidR="00847564" w:rsidRPr="00847564" w:rsidRDefault="00847564" w:rsidP="004C567F">
            <w:pPr>
              <w:spacing w:line="276" w:lineRule="auto"/>
              <w:jc w:val="both"/>
              <w:rPr>
                <w:sz w:val="24"/>
                <w:szCs w:val="24"/>
              </w:rPr>
            </w:pPr>
            <w:r w:rsidRPr="00847564">
              <w:rPr>
                <w:b/>
                <w:sz w:val="24"/>
                <w:szCs w:val="24"/>
              </w:rPr>
              <w:t>-Chống chỉ định:</w:t>
            </w:r>
            <w:r w:rsidRPr="00847564">
              <w:rPr>
                <w:sz w:val="24"/>
                <w:szCs w:val="24"/>
              </w:rPr>
              <w:t xml:space="preserve"> Quá mẫn cảm; Nhịp tim lúc nghỉ dưới 60 lần/phút trước khi điều trị; Sốc tim; Nhồi máu cơ tim cấp; Tụt huyết áp nghiêm trọng (&lt; 90/50 mmHg); Suy gan nặng; Hội chứng xoang; Blốc xoang nhĩ; Suy tim độ III-IV theo phân loại NYHA do còn thiếu dữ liệu; Bệnh nhân phụ thuộc máy tạo nhịp; Đau thắt ngực không ổn định; Blốc nhĩ-thất độ 3...</w:t>
            </w:r>
          </w:p>
          <w:p w:rsidR="00FF4FC3" w:rsidRDefault="00847564" w:rsidP="000146AA">
            <w:pPr>
              <w:spacing w:line="276" w:lineRule="auto"/>
              <w:jc w:val="both"/>
              <w:rPr>
                <w:sz w:val="24"/>
                <w:szCs w:val="24"/>
              </w:rPr>
            </w:pPr>
            <w:r w:rsidRPr="00847564">
              <w:rPr>
                <w:b/>
                <w:sz w:val="24"/>
                <w:szCs w:val="24"/>
              </w:rPr>
              <w:t>- Tương tác thuốc:</w:t>
            </w:r>
            <w:r w:rsidRPr="00847564">
              <w:rPr>
                <w:sz w:val="24"/>
                <w:szCs w:val="24"/>
              </w:rPr>
              <w:t xml:space="preserve"> Chống chỉ định phối hợp ivabradine với những chất ức chế mạnh CYP3A4 như thuốc chống nấm nhóm azole (ketoconazole, itraconazole), kháng sinh nhóm macrolide (clarithromycin, er</w:t>
            </w:r>
            <w:r w:rsidR="000146AA">
              <w:rPr>
                <w:sz w:val="24"/>
                <w:szCs w:val="24"/>
              </w:rPr>
              <w:t>ythromycin uống</w:t>
            </w:r>
            <w:r w:rsidRPr="00847564">
              <w:rPr>
                <w:sz w:val="24"/>
                <w:szCs w:val="24"/>
              </w:rPr>
              <w:t>, telithromycin), chất ức chế HIV protease (nefinavir, ritonavir) và mefazodone</w:t>
            </w:r>
            <w:r>
              <w:rPr>
                <w:sz w:val="24"/>
                <w:szCs w:val="24"/>
              </w:rPr>
              <w:t>...</w:t>
            </w:r>
          </w:p>
          <w:p w:rsidR="00847564" w:rsidRPr="00847564" w:rsidRDefault="000146AA" w:rsidP="000146AA">
            <w:pPr>
              <w:spacing w:line="276" w:lineRule="auto"/>
              <w:jc w:val="both"/>
              <w:rPr>
                <w:sz w:val="24"/>
                <w:szCs w:val="24"/>
              </w:rPr>
            </w:pPr>
            <w:r w:rsidRPr="000146AA">
              <w:rPr>
                <w:sz w:val="24"/>
                <w:szCs w:val="24"/>
              </w:rPr>
              <w:t>Các chất gây cảm ứng CYP3A4:</w:t>
            </w:r>
            <w:r>
              <w:rPr>
                <w:sz w:val="24"/>
                <w:szCs w:val="24"/>
              </w:rPr>
              <w:t xml:space="preserve"> </w:t>
            </w:r>
            <w:r w:rsidRPr="000146AA">
              <w:rPr>
                <w:sz w:val="24"/>
                <w:szCs w:val="24"/>
              </w:rPr>
              <w:t>rifampicin, các barbiturate, phenytoin, có thể làm giảm nồng độ và hiệu lực của ivabradine</w:t>
            </w:r>
            <w:r>
              <w:rPr>
                <w:sz w:val="24"/>
                <w:szCs w:val="24"/>
              </w:rPr>
              <w:t>.</w:t>
            </w:r>
          </w:p>
        </w:tc>
      </w:tr>
    </w:tbl>
    <w:p w:rsidR="00F73A92" w:rsidRPr="00F73A92" w:rsidRDefault="00F73A92" w:rsidP="00661D42">
      <w:pPr>
        <w:spacing w:before="120"/>
        <w:ind w:firstLine="567"/>
        <w:jc w:val="both"/>
        <w:rPr>
          <w:sz w:val="26"/>
          <w:szCs w:val="26"/>
        </w:rPr>
      </w:pPr>
      <w:r w:rsidRPr="00F73A92">
        <w:rPr>
          <w:sz w:val="26"/>
          <w:szCs w:val="26"/>
        </w:rPr>
        <w:lastRenderedPageBreak/>
        <w:t>Nay thông báo để các khoa lâm sàng nắm thông tin. Trong quá trình sử dụng thuốc, các khoa phòng cần thông tin hỗ trợ liên hệ Đơn vị Thông tin thuốc (DS.Lại Hào Kiệt sđt 0949889768) cùng phối hợp và giải quyết./.</w:t>
      </w:r>
    </w:p>
    <w:p w:rsidR="00FC2122" w:rsidRPr="00FC2122" w:rsidRDefault="00FC2122" w:rsidP="00FC2122">
      <w:pPr>
        <w:ind w:firstLine="567"/>
        <w:jc w:val="both"/>
        <w:rPr>
          <w:i/>
          <w:sz w:val="22"/>
          <w:szCs w:val="22"/>
        </w:rPr>
      </w:pPr>
    </w:p>
    <w:p w:rsidR="00D442A9" w:rsidRPr="004C143B" w:rsidRDefault="00D442A9" w:rsidP="007A12B8">
      <w:pPr>
        <w:tabs>
          <w:tab w:val="center" w:pos="4111"/>
          <w:tab w:val="center" w:pos="8284"/>
        </w:tabs>
        <w:spacing w:before="120"/>
        <w:jc w:val="both"/>
        <w:rPr>
          <w:b/>
          <w:sz w:val="26"/>
          <w:szCs w:val="26"/>
        </w:rPr>
      </w:pPr>
      <w:r w:rsidRPr="004C143B">
        <w:rPr>
          <w:b/>
          <w:i/>
          <w:sz w:val="22"/>
          <w:szCs w:val="22"/>
        </w:rPr>
        <w:t>Nơi nhận:</w:t>
      </w:r>
      <w:r w:rsidRPr="004C143B">
        <w:rPr>
          <w:sz w:val="22"/>
          <w:szCs w:val="22"/>
        </w:rPr>
        <w:tab/>
      </w:r>
      <w:r w:rsidR="00175EBB" w:rsidRPr="008E4878">
        <w:rPr>
          <w:b/>
          <w:sz w:val="26"/>
          <w:szCs w:val="22"/>
        </w:rPr>
        <w:t>P.</w:t>
      </w:r>
      <w:r w:rsidRPr="004C143B">
        <w:rPr>
          <w:b/>
          <w:sz w:val="26"/>
          <w:szCs w:val="26"/>
        </w:rPr>
        <w:t>CHỦ TỊCH HĐT&amp;ĐT</w:t>
      </w:r>
      <w:r w:rsidRPr="004C143B">
        <w:rPr>
          <w:sz w:val="26"/>
          <w:szCs w:val="26"/>
        </w:rPr>
        <w:tab/>
      </w:r>
      <w:r w:rsidR="008E4878">
        <w:rPr>
          <w:b/>
          <w:sz w:val="26"/>
          <w:szCs w:val="26"/>
        </w:rPr>
        <w:t>ĐV</w:t>
      </w:r>
      <w:r w:rsidR="004B63FA" w:rsidRPr="004C143B">
        <w:rPr>
          <w:b/>
          <w:sz w:val="26"/>
          <w:szCs w:val="26"/>
        </w:rPr>
        <w:t xml:space="preserve"> THÔNG TIN THUỐC</w:t>
      </w:r>
    </w:p>
    <w:p w:rsidR="00D442A9" w:rsidRPr="004C143B" w:rsidRDefault="00D442A9" w:rsidP="004B63FA">
      <w:pPr>
        <w:tabs>
          <w:tab w:val="center" w:pos="4111"/>
          <w:tab w:val="center" w:pos="8284"/>
        </w:tabs>
        <w:jc w:val="both"/>
        <w:rPr>
          <w:sz w:val="22"/>
          <w:szCs w:val="22"/>
        </w:rPr>
      </w:pPr>
      <w:r w:rsidRPr="004C143B">
        <w:rPr>
          <w:sz w:val="22"/>
          <w:szCs w:val="22"/>
        </w:rPr>
        <w:t>- Như Kính gửi</w:t>
      </w:r>
      <w:r w:rsidRPr="004C143B">
        <w:rPr>
          <w:sz w:val="22"/>
          <w:szCs w:val="22"/>
        </w:rPr>
        <w:tab/>
      </w:r>
      <w:r w:rsidRPr="004C143B">
        <w:rPr>
          <w:sz w:val="22"/>
          <w:szCs w:val="22"/>
        </w:rPr>
        <w:tab/>
      </w:r>
      <w:r w:rsidRPr="004C143B">
        <w:rPr>
          <w:sz w:val="22"/>
          <w:szCs w:val="22"/>
        </w:rPr>
        <w:tab/>
      </w:r>
    </w:p>
    <w:p w:rsidR="00F46B92" w:rsidRDefault="00566158" w:rsidP="004B63FA">
      <w:pPr>
        <w:tabs>
          <w:tab w:val="center" w:pos="4111"/>
          <w:tab w:val="center" w:pos="8284"/>
        </w:tabs>
        <w:jc w:val="both"/>
        <w:rPr>
          <w:sz w:val="22"/>
          <w:szCs w:val="22"/>
        </w:rPr>
      </w:pPr>
      <w:r w:rsidRPr="004C143B">
        <w:rPr>
          <w:sz w:val="22"/>
          <w:szCs w:val="22"/>
        </w:rPr>
        <w:t>- Lưu: ĐVTTT</w:t>
      </w:r>
    </w:p>
    <w:p w:rsidR="000E5C88" w:rsidRPr="004C143B" w:rsidRDefault="000E5C88" w:rsidP="004B63FA">
      <w:pPr>
        <w:tabs>
          <w:tab w:val="center" w:pos="4111"/>
          <w:tab w:val="center" w:pos="8284"/>
        </w:tabs>
        <w:jc w:val="both"/>
        <w:rPr>
          <w:sz w:val="22"/>
          <w:szCs w:val="22"/>
        </w:rPr>
      </w:pPr>
    </w:p>
    <w:p w:rsidR="00711CD9" w:rsidRPr="004C143B" w:rsidRDefault="00711CD9" w:rsidP="004B63FA">
      <w:pPr>
        <w:tabs>
          <w:tab w:val="center" w:pos="4111"/>
          <w:tab w:val="center" w:pos="8284"/>
        </w:tabs>
        <w:jc w:val="both"/>
        <w:rPr>
          <w:sz w:val="22"/>
          <w:szCs w:val="22"/>
        </w:rPr>
      </w:pPr>
    </w:p>
    <w:p w:rsidR="00235C9A" w:rsidRDefault="00B6520F" w:rsidP="004B63FA">
      <w:pPr>
        <w:tabs>
          <w:tab w:val="center" w:pos="4111"/>
          <w:tab w:val="center" w:pos="8284"/>
        </w:tabs>
        <w:spacing w:before="40"/>
        <w:jc w:val="both"/>
        <w:rPr>
          <w:b/>
          <w:sz w:val="26"/>
          <w:szCs w:val="26"/>
        </w:rPr>
      </w:pPr>
      <w:r w:rsidRPr="004C143B">
        <w:rPr>
          <w:noProof/>
          <w:sz w:val="26"/>
          <w:szCs w:val="26"/>
        </w:rPr>
        <mc:AlternateContent>
          <mc:Choice Requires="wps">
            <w:drawing>
              <wp:anchor distT="0" distB="0" distL="114300" distR="114300" simplePos="0" relativeHeight="251660288" behindDoc="0" locked="0" layoutInCell="1" allowOverlap="1" wp14:anchorId="72EA9FAF" wp14:editId="2DFD03F9">
                <wp:simplePos x="0" y="0"/>
                <wp:positionH relativeFrom="column">
                  <wp:posOffset>4301490</wp:posOffset>
                </wp:positionH>
                <wp:positionV relativeFrom="paragraph">
                  <wp:posOffset>139436</wp:posOffset>
                </wp:positionV>
                <wp:extent cx="1715770" cy="2813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2A9" w:rsidRDefault="00FC2122" w:rsidP="00D442A9">
                            <w:pPr>
                              <w:jc w:val="center"/>
                            </w:pPr>
                            <w:r>
                              <w:rPr>
                                <w:b/>
                                <w:sz w:val="26"/>
                              </w:rPr>
                              <w:t xml:space="preserve">  </w:t>
                            </w:r>
                            <w:r w:rsidR="00D442A9" w:rsidRPr="00FB2DD3">
                              <w:rPr>
                                <w:b/>
                                <w:sz w:val="26"/>
                              </w:rPr>
                              <w:t xml:space="preserve">DS. </w:t>
                            </w:r>
                            <w:r w:rsidR="004B63FA">
                              <w:rPr>
                                <w:b/>
                                <w:sz w:val="26"/>
                              </w:rPr>
                              <w:t>Viên Cẩm Tứ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8.7pt;margin-top:11pt;width:135.1pt;height:2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" stroked="f">
                <v:textbox style="mso-fit-shape-to-text:t">
                  <w:txbxContent>
                    <w:p w:rsidR="00D442A9" w:rsidRDefault="00FC2122" w:rsidP="00D442A9">
                      <w:pPr>
                        <w:jc w:val="center"/>
                      </w:pPr>
                      <w:r>
                        <w:rPr>
                          <w:b/>
                          <w:sz w:val="26"/>
                        </w:rPr>
                        <w:t xml:space="preserve">  </w:t>
                      </w:r>
                      <w:r w:rsidR="00D442A9" w:rsidRPr="00FB2DD3">
                        <w:rPr>
                          <w:b/>
                          <w:sz w:val="26"/>
                        </w:rPr>
                        <w:t xml:space="preserve">DS. </w:t>
                      </w:r>
                      <w:r w:rsidR="004B63FA">
                        <w:rPr>
                          <w:b/>
                          <w:sz w:val="26"/>
                        </w:rPr>
                        <w:t>Viên Cẩm Tứ</w:t>
                      </w:r>
                    </w:p>
                  </w:txbxContent>
                </v:textbox>
              </v:shape>
            </w:pict>
          </mc:Fallback>
        </mc:AlternateContent>
      </w:r>
      <w:r w:rsidR="00566158" w:rsidRPr="004C143B">
        <w:rPr>
          <w:noProof/>
          <w:sz w:val="26"/>
          <w:szCs w:val="26"/>
        </w:rPr>
        <mc:AlternateContent>
          <mc:Choice Requires="wps">
            <w:drawing>
              <wp:anchor distT="0" distB="0" distL="114300" distR="114300" simplePos="0" relativeHeight="251662336" behindDoc="0" locked="0" layoutInCell="1" allowOverlap="1" wp14:anchorId="5E8E239F" wp14:editId="0DF9857F">
                <wp:simplePos x="0" y="0"/>
                <wp:positionH relativeFrom="column">
                  <wp:posOffset>1747216</wp:posOffset>
                </wp:positionH>
                <wp:positionV relativeFrom="paragraph">
                  <wp:posOffset>196215</wp:posOffset>
                </wp:positionV>
                <wp:extent cx="1715770" cy="2813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158" w:rsidRDefault="00566158" w:rsidP="00D442A9">
                            <w:pPr>
                              <w:jc w:val="center"/>
                            </w:pPr>
                            <w:r w:rsidRPr="00FC1FFE">
                              <w:rPr>
                                <w:b/>
                                <w:sz w:val="26"/>
                                <w:szCs w:val="26"/>
                              </w:rPr>
                              <w:t xml:space="preserve">BS. </w:t>
                            </w:r>
                            <w:r w:rsidR="00175EBB">
                              <w:rPr>
                                <w:b/>
                                <w:sz w:val="26"/>
                                <w:szCs w:val="26"/>
                              </w:rPr>
                              <w:t>Nguyễn Ích Tuấn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137.6pt;margin-top:15.45pt;width:135.1pt;height:22.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" stroked="f">
                <v:textbox style="mso-fit-shape-to-text:t">
                  <w:txbxContent>
                    <w:p w:rsidR="00566158" w:rsidRDefault="00566158" w:rsidP="00D442A9">
                      <w:pPr>
                        <w:jc w:val="center"/>
                      </w:pPr>
                      <w:r w:rsidRPr="00FC1FFE">
                        <w:rPr>
                          <w:b/>
                          <w:sz w:val="26"/>
                          <w:szCs w:val="26"/>
                        </w:rPr>
                        <w:t xml:space="preserve">BS. </w:t>
                      </w:r>
                      <w:r w:rsidR="00175EBB">
                        <w:rPr>
                          <w:b/>
                          <w:sz w:val="26"/>
                          <w:szCs w:val="26"/>
                        </w:rPr>
                        <w:t>Nguyễn Ích Tuấn</w:t>
                      </w:r>
                    </w:p>
                  </w:txbxContent>
                </v:textbox>
              </v:shape>
            </w:pict>
          </mc:Fallback>
        </mc:AlternateContent>
      </w:r>
      <w:r w:rsidR="00D442A9" w:rsidRPr="004C143B">
        <w:rPr>
          <w:b/>
          <w:sz w:val="26"/>
          <w:szCs w:val="26"/>
        </w:rPr>
        <w:tab/>
      </w:r>
      <w:r w:rsidR="00175EBB">
        <w:rPr>
          <w:b/>
          <w:sz w:val="26"/>
          <w:szCs w:val="26"/>
        </w:rPr>
        <w:t>P.</w:t>
      </w:r>
      <w:r w:rsidR="00D442A9" w:rsidRPr="004C143B">
        <w:rPr>
          <w:b/>
          <w:sz w:val="26"/>
          <w:szCs w:val="26"/>
        </w:rPr>
        <w:t>GIÁM ĐỐC</w:t>
      </w:r>
      <w:r w:rsidR="00D442A9" w:rsidRPr="004C143B">
        <w:rPr>
          <w:b/>
          <w:sz w:val="26"/>
          <w:szCs w:val="26"/>
        </w:rPr>
        <w:tab/>
      </w:r>
      <w:r w:rsidR="00D442A9" w:rsidRPr="004C143B">
        <w:rPr>
          <w:b/>
          <w:sz w:val="26"/>
          <w:szCs w:val="26"/>
        </w:rPr>
        <w:tab/>
        <w:t xml:space="preserve"> </w:t>
      </w:r>
    </w:p>
    <w:p w:rsidR="00235C9A" w:rsidRPr="00235C9A" w:rsidRDefault="00235C9A" w:rsidP="00235C9A">
      <w:pPr>
        <w:rPr>
          <w:sz w:val="26"/>
          <w:szCs w:val="26"/>
        </w:rPr>
      </w:pPr>
    </w:p>
    <w:p w:rsidR="00235C9A" w:rsidRPr="00235C9A" w:rsidRDefault="00235C9A" w:rsidP="00235C9A">
      <w:pPr>
        <w:rPr>
          <w:sz w:val="26"/>
          <w:szCs w:val="26"/>
        </w:rPr>
      </w:pPr>
    </w:p>
    <w:p w:rsidR="00235C9A" w:rsidRPr="00235C9A" w:rsidRDefault="00235C9A" w:rsidP="00235C9A">
      <w:pPr>
        <w:rPr>
          <w:sz w:val="26"/>
          <w:szCs w:val="26"/>
        </w:rPr>
      </w:pPr>
    </w:p>
    <w:p w:rsidR="00235C9A" w:rsidRPr="00235C9A" w:rsidRDefault="00235C9A" w:rsidP="00235C9A">
      <w:pPr>
        <w:rPr>
          <w:sz w:val="26"/>
          <w:szCs w:val="26"/>
        </w:rPr>
      </w:pPr>
    </w:p>
    <w:p w:rsidR="001E5F0E" w:rsidRDefault="001E5F0E" w:rsidP="00235C9A">
      <w:pPr>
        <w:rPr>
          <w:sz w:val="26"/>
          <w:szCs w:val="26"/>
        </w:rPr>
      </w:pPr>
    </w:p>
    <w:p w:rsidR="00111A31" w:rsidRDefault="00111A31" w:rsidP="00235C9A">
      <w:pPr>
        <w:rPr>
          <w:sz w:val="26"/>
          <w:szCs w:val="26"/>
        </w:rPr>
      </w:pPr>
    </w:p>
    <w:p w:rsidR="00111A31" w:rsidRDefault="00111A31" w:rsidP="00235C9A">
      <w:pPr>
        <w:rPr>
          <w:sz w:val="26"/>
          <w:szCs w:val="26"/>
        </w:rPr>
      </w:pPr>
    </w:p>
    <w:p w:rsidR="00111A31" w:rsidRDefault="00111A31" w:rsidP="00235C9A">
      <w:pPr>
        <w:rPr>
          <w:sz w:val="26"/>
          <w:szCs w:val="26"/>
        </w:rPr>
      </w:pPr>
    </w:p>
    <w:p w:rsidR="00111A31" w:rsidRDefault="00111A31" w:rsidP="00235C9A">
      <w:pPr>
        <w:rPr>
          <w:sz w:val="26"/>
          <w:szCs w:val="26"/>
        </w:rPr>
      </w:pPr>
    </w:p>
    <w:p w:rsidR="00341B7B" w:rsidRDefault="00341B7B" w:rsidP="00235C9A">
      <w:pPr>
        <w:rPr>
          <w:sz w:val="26"/>
          <w:szCs w:val="26"/>
        </w:rPr>
      </w:pPr>
    </w:p>
    <w:p w:rsidR="00EC174D" w:rsidRDefault="00EC174D" w:rsidP="00235C9A">
      <w:pPr>
        <w:rPr>
          <w:sz w:val="26"/>
          <w:szCs w:val="26"/>
        </w:rPr>
      </w:pPr>
    </w:p>
    <w:p w:rsidR="00EC174D" w:rsidRDefault="00EC174D" w:rsidP="00235C9A">
      <w:pPr>
        <w:rPr>
          <w:sz w:val="26"/>
          <w:szCs w:val="26"/>
        </w:rPr>
      </w:pPr>
    </w:p>
    <w:p w:rsidR="00235C9A" w:rsidRPr="00235C9A" w:rsidRDefault="00235C9A" w:rsidP="00235C9A">
      <w:pPr>
        <w:rPr>
          <w:b/>
          <w:sz w:val="26"/>
          <w:szCs w:val="26"/>
        </w:rPr>
      </w:pPr>
      <w:r w:rsidRPr="00235C9A">
        <w:rPr>
          <w:b/>
          <w:sz w:val="26"/>
          <w:szCs w:val="26"/>
        </w:rPr>
        <w:t>Tài liệu tham khảo:</w:t>
      </w:r>
    </w:p>
    <w:p w:rsidR="00021D0A" w:rsidRPr="00A141ED" w:rsidRDefault="00B82623" w:rsidP="00235C9A">
      <w:pPr>
        <w:pStyle w:val="ListParagraph"/>
        <w:numPr>
          <w:ilvl w:val="0"/>
          <w:numId w:val="24"/>
        </w:numPr>
        <w:rPr>
          <w:i/>
          <w:sz w:val="20"/>
          <w:szCs w:val="20"/>
        </w:rPr>
      </w:pPr>
      <w:r>
        <w:rPr>
          <w:i/>
          <w:sz w:val="20"/>
          <w:szCs w:val="20"/>
        </w:rPr>
        <w:t>Dược thư quốc gia năm 2018.</w:t>
      </w:r>
    </w:p>
    <w:p w:rsidR="00235C9A" w:rsidRDefault="00235C9A" w:rsidP="00235C9A">
      <w:pPr>
        <w:pStyle w:val="ListParagraph"/>
        <w:numPr>
          <w:ilvl w:val="0"/>
          <w:numId w:val="24"/>
        </w:numPr>
        <w:rPr>
          <w:i/>
          <w:sz w:val="20"/>
          <w:szCs w:val="20"/>
        </w:rPr>
      </w:pPr>
      <w:r w:rsidRPr="00A141ED">
        <w:rPr>
          <w:i/>
          <w:sz w:val="20"/>
          <w:szCs w:val="20"/>
        </w:rPr>
        <w:t>Tờ hướng dẫn sử dụng thuốc từ nhà sản xuất</w:t>
      </w:r>
      <w:r w:rsidR="00B82623">
        <w:rPr>
          <w:i/>
          <w:sz w:val="20"/>
          <w:szCs w:val="20"/>
        </w:rPr>
        <w:t>.</w:t>
      </w:r>
    </w:p>
    <w:p w:rsidR="00F46D22" w:rsidRPr="00A141ED" w:rsidRDefault="00B82623" w:rsidP="00B82623">
      <w:pPr>
        <w:pStyle w:val="ListParagraph"/>
        <w:numPr>
          <w:ilvl w:val="0"/>
          <w:numId w:val="24"/>
        </w:numPr>
        <w:rPr>
          <w:i/>
          <w:sz w:val="20"/>
          <w:szCs w:val="20"/>
        </w:rPr>
      </w:pPr>
      <w:r>
        <w:rPr>
          <w:i/>
          <w:sz w:val="20"/>
          <w:szCs w:val="20"/>
        </w:rPr>
        <w:t>M</w:t>
      </w:r>
      <w:r w:rsidRPr="00B82623">
        <w:rPr>
          <w:i/>
          <w:sz w:val="20"/>
          <w:szCs w:val="20"/>
        </w:rPr>
        <w:t>ims drug reference</w:t>
      </w:r>
      <w:r>
        <w:rPr>
          <w:i/>
          <w:sz w:val="20"/>
          <w:szCs w:val="20"/>
        </w:rPr>
        <w:t xml:space="preserve"> 2021-2022.</w:t>
      </w:r>
    </w:p>
    <w:sectPr w:rsidR="00F46D22" w:rsidRPr="00A141ED" w:rsidSect="007C3153">
      <w:footerReference w:type="even" r:id="rId9"/>
      <w:footerReference w:type="default" r:id="rId10"/>
      <w:pgSz w:w="11907" w:h="16840" w:code="9"/>
      <w:pgMar w:top="851" w:right="851" w:bottom="851" w:left="1418" w:header="72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2D" w:rsidRDefault="006E742D">
      <w:r>
        <w:separator/>
      </w:r>
    </w:p>
  </w:endnote>
  <w:endnote w:type="continuationSeparator" w:id="0">
    <w:p w:rsidR="006E742D" w:rsidRDefault="006E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D7" w:rsidRDefault="00A60D19" w:rsidP="00C5113D">
    <w:pPr>
      <w:pStyle w:val="Footer"/>
      <w:framePr w:wrap="around" w:vAnchor="text" w:hAnchor="margin" w:xAlign="center" w:y="1"/>
      <w:rPr>
        <w:rStyle w:val="PageNumber"/>
      </w:rPr>
    </w:pPr>
    <w:r>
      <w:rPr>
        <w:rStyle w:val="PageNumber"/>
      </w:rPr>
      <w:fldChar w:fldCharType="begin"/>
    </w:r>
    <w:r w:rsidR="003308D7">
      <w:rPr>
        <w:rStyle w:val="PageNumber"/>
      </w:rPr>
      <w:instrText xml:space="preserve">PAGE  </w:instrText>
    </w:r>
    <w:r>
      <w:rPr>
        <w:rStyle w:val="PageNumber"/>
      </w:rPr>
      <w:fldChar w:fldCharType="end"/>
    </w:r>
  </w:p>
  <w:p w:rsidR="003308D7" w:rsidRDefault="00330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777602"/>
      <w:docPartObj>
        <w:docPartGallery w:val="Page Numbers (Bottom of Page)"/>
        <w:docPartUnique/>
      </w:docPartObj>
    </w:sdtPr>
    <w:sdtEndPr>
      <w:rPr>
        <w:noProof/>
        <w:sz w:val="24"/>
        <w:szCs w:val="24"/>
      </w:rPr>
    </w:sdtEndPr>
    <w:sdtContent>
      <w:p w:rsidR="007C3153" w:rsidRPr="007C3153" w:rsidRDefault="007C3153">
        <w:pPr>
          <w:pStyle w:val="Footer"/>
          <w:jc w:val="center"/>
          <w:rPr>
            <w:sz w:val="24"/>
            <w:szCs w:val="24"/>
          </w:rPr>
        </w:pPr>
        <w:r w:rsidRPr="007C3153">
          <w:rPr>
            <w:sz w:val="24"/>
            <w:szCs w:val="24"/>
          </w:rPr>
          <w:fldChar w:fldCharType="begin"/>
        </w:r>
        <w:r w:rsidRPr="007C3153">
          <w:rPr>
            <w:sz w:val="24"/>
            <w:szCs w:val="24"/>
          </w:rPr>
          <w:instrText xml:space="preserve"> PAGE   \* MERGEFORMAT </w:instrText>
        </w:r>
        <w:r w:rsidRPr="007C3153">
          <w:rPr>
            <w:sz w:val="24"/>
            <w:szCs w:val="24"/>
          </w:rPr>
          <w:fldChar w:fldCharType="separate"/>
        </w:r>
        <w:r w:rsidR="006E742D">
          <w:rPr>
            <w:noProof/>
            <w:sz w:val="24"/>
            <w:szCs w:val="24"/>
          </w:rPr>
          <w:t>1</w:t>
        </w:r>
        <w:r w:rsidRPr="007C3153">
          <w:rPr>
            <w:noProof/>
            <w:sz w:val="24"/>
            <w:szCs w:val="24"/>
          </w:rPr>
          <w:fldChar w:fldCharType="end"/>
        </w:r>
      </w:p>
    </w:sdtContent>
  </w:sdt>
  <w:p w:rsidR="007C3153" w:rsidRDefault="007C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2D" w:rsidRDefault="006E742D">
      <w:r>
        <w:separator/>
      </w:r>
    </w:p>
  </w:footnote>
  <w:footnote w:type="continuationSeparator" w:id="0">
    <w:p w:rsidR="006E742D" w:rsidRDefault="006E7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A6"/>
    <w:multiLevelType w:val="hybridMultilevel"/>
    <w:tmpl w:val="16DC60EC"/>
    <w:lvl w:ilvl="0" w:tplc="C602E796">
      <w:start w:val="1"/>
      <w:numFmt w:val="bullet"/>
      <w:lvlText w:val=""/>
      <w:lvlJc w:val="left"/>
      <w:pPr>
        <w:tabs>
          <w:tab w:val="num" w:pos="14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E4AEF"/>
    <w:multiLevelType w:val="hybridMultilevel"/>
    <w:tmpl w:val="04466054"/>
    <w:lvl w:ilvl="0" w:tplc="FCC266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D07C5A"/>
    <w:multiLevelType w:val="hybridMultilevel"/>
    <w:tmpl w:val="C1346E3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9F287B"/>
    <w:multiLevelType w:val="hybridMultilevel"/>
    <w:tmpl w:val="6C7E7CAE"/>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4">
    <w:nsid w:val="10CD4904"/>
    <w:multiLevelType w:val="multilevel"/>
    <w:tmpl w:val="16DC60EC"/>
    <w:lvl w:ilvl="0">
      <w:start w:val="1"/>
      <w:numFmt w:val="bullet"/>
      <w:lvlText w:val=""/>
      <w:lvlJc w:val="left"/>
      <w:pPr>
        <w:tabs>
          <w:tab w:val="num" w:pos="142"/>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3C4DC0"/>
    <w:multiLevelType w:val="hybridMultilevel"/>
    <w:tmpl w:val="217604B8"/>
    <w:lvl w:ilvl="0" w:tplc="2404F58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401E"/>
    <w:multiLevelType w:val="hybridMultilevel"/>
    <w:tmpl w:val="B53E8470"/>
    <w:lvl w:ilvl="0" w:tplc="10F4BF34">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nsid w:val="1B733B62"/>
    <w:multiLevelType w:val="hybridMultilevel"/>
    <w:tmpl w:val="C344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24818"/>
    <w:multiLevelType w:val="hybridMultilevel"/>
    <w:tmpl w:val="2EB8B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210F0"/>
    <w:multiLevelType w:val="hybridMultilevel"/>
    <w:tmpl w:val="0AD00BD4"/>
    <w:lvl w:ilvl="0" w:tplc="12E4074A">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nsid w:val="295A0E63"/>
    <w:multiLevelType w:val="hybridMultilevel"/>
    <w:tmpl w:val="2376CEAA"/>
    <w:lvl w:ilvl="0" w:tplc="FCC266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0AB4A32"/>
    <w:multiLevelType w:val="hybridMultilevel"/>
    <w:tmpl w:val="6926540C"/>
    <w:lvl w:ilvl="0" w:tplc="BBE02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A4285"/>
    <w:multiLevelType w:val="hybridMultilevel"/>
    <w:tmpl w:val="5B8EC1CE"/>
    <w:lvl w:ilvl="0" w:tplc="F5123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A0568"/>
    <w:multiLevelType w:val="hybridMultilevel"/>
    <w:tmpl w:val="4AAC39AC"/>
    <w:lvl w:ilvl="0" w:tplc="B906B2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4D2E86"/>
    <w:multiLevelType w:val="hybridMultilevel"/>
    <w:tmpl w:val="1C985798"/>
    <w:lvl w:ilvl="0" w:tplc="BBE02E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C6966"/>
    <w:multiLevelType w:val="hybridMultilevel"/>
    <w:tmpl w:val="68588598"/>
    <w:lvl w:ilvl="0" w:tplc="CC22C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ED6FE6"/>
    <w:multiLevelType w:val="hybridMultilevel"/>
    <w:tmpl w:val="17601984"/>
    <w:lvl w:ilvl="0" w:tplc="BBE02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D2925"/>
    <w:multiLevelType w:val="hybridMultilevel"/>
    <w:tmpl w:val="EF227718"/>
    <w:lvl w:ilvl="0" w:tplc="E2D81F80">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03A65"/>
    <w:multiLevelType w:val="hybridMultilevel"/>
    <w:tmpl w:val="DB8059B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9">
    <w:nsid w:val="640429DE"/>
    <w:multiLevelType w:val="hybridMultilevel"/>
    <w:tmpl w:val="EB0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26FFD"/>
    <w:multiLevelType w:val="hybridMultilevel"/>
    <w:tmpl w:val="2DDCC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A3BEE"/>
    <w:multiLevelType w:val="hybridMultilevel"/>
    <w:tmpl w:val="D6A04D90"/>
    <w:lvl w:ilvl="0" w:tplc="4CB29CD4">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977EE0"/>
    <w:multiLevelType w:val="hybridMultilevel"/>
    <w:tmpl w:val="6E58C758"/>
    <w:lvl w:ilvl="0" w:tplc="BB60C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E4BDA"/>
    <w:multiLevelType w:val="hybridMultilevel"/>
    <w:tmpl w:val="86226880"/>
    <w:lvl w:ilvl="0" w:tplc="E9B0C8DE">
      <w:start w:val="200"/>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4">
    <w:nsid w:val="7709674B"/>
    <w:multiLevelType w:val="multilevel"/>
    <w:tmpl w:val="0C208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4"/>
  </w:num>
  <w:num w:numId="4">
    <w:abstractNumId w:val="21"/>
  </w:num>
  <w:num w:numId="5">
    <w:abstractNumId w:val="22"/>
  </w:num>
  <w:num w:numId="6">
    <w:abstractNumId w:val="10"/>
  </w:num>
  <w:num w:numId="7">
    <w:abstractNumId w:val="1"/>
  </w:num>
  <w:num w:numId="8">
    <w:abstractNumId w:val="2"/>
  </w:num>
  <w:num w:numId="9">
    <w:abstractNumId w:val="9"/>
  </w:num>
  <w:num w:numId="10">
    <w:abstractNumId w:val="16"/>
  </w:num>
  <w:num w:numId="11">
    <w:abstractNumId w:val="5"/>
  </w:num>
  <w:num w:numId="12">
    <w:abstractNumId w:val="14"/>
  </w:num>
  <w:num w:numId="13">
    <w:abstractNumId w:val="11"/>
  </w:num>
  <w:num w:numId="14">
    <w:abstractNumId w:val="13"/>
  </w:num>
  <w:num w:numId="15">
    <w:abstractNumId w:val="19"/>
  </w:num>
  <w:num w:numId="16">
    <w:abstractNumId w:val="3"/>
  </w:num>
  <w:num w:numId="17">
    <w:abstractNumId w:val="18"/>
  </w:num>
  <w:num w:numId="18">
    <w:abstractNumId w:val="23"/>
  </w:num>
  <w:num w:numId="19">
    <w:abstractNumId w:val="17"/>
  </w:num>
  <w:num w:numId="20">
    <w:abstractNumId w:val="12"/>
  </w:num>
  <w:num w:numId="21">
    <w:abstractNumId w:val="20"/>
  </w:num>
  <w:num w:numId="22">
    <w:abstractNumId w:val="8"/>
  </w:num>
  <w:num w:numId="23">
    <w:abstractNumId w:val="6"/>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55"/>
    <w:rsid w:val="0000088C"/>
    <w:rsid w:val="00001FBA"/>
    <w:rsid w:val="00005166"/>
    <w:rsid w:val="00005279"/>
    <w:rsid w:val="00005AE8"/>
    <w:rsid w:val="00010B0D"/>
    <w:rsid w:val="00011229"/>
    <w:rsid w:val="000146AA"/>
    <w:rsid w:val="000149C5"/>
    <w:rsid w:val="00016818"/>
    <w:rsid w:val="00021D0A"/>
    <w:rsid w:val="00021D5E"/>
    <w:rsid w:val="00022C3E"/>
    <w:rsid w:val="00025F84"/>
    <w:rsid w:val="000326DC"/>
    <w:rsid w:val="00032CAB"/>
    <w:rsid w:val="000331EE"/>
    <w:rsid w:val="00033D92"/>
    <w:rsid w:val="00034699"/>
    <w:rsid w:val="00035480"/>
    <w:rsid w:val="00037492"/>
    <w:rsid w:val="00044296"/>
    <w:rsid w:val="00044346"/>
    <w:rsid w:val="00045116"/>
    <w:rsid w:val="000463B8"/>
    <w:rsid w:val="000468BA"/>
    <w:rsid w:val="00051216"/>
    <w:rsid w:val="00052BDB"/>
    <w:rsid w:val="00053361"/>
    <w:rsid w:val="00053533"/>
    <w:rsid w:val="00054235"/>
    <w:rsid w:val="00057FF7"/>
    <w:rsid w:val="00061237"/>
    <w:rsid w:val="00064783"/>
    <w:rsid w:val="00065523"/>
    <w:rsid w:val="00065816"/>
    <w:rsid w:val="00066468"/>
    <w:rsid w:val="00067A32"/>
    <w:rsid w:val="000726B9"/>
    <w:rsid w:val="000746C0"/>
    <w:rsid w:val="00074C7F"/>
    <w:rsid w:val="00074EC3"/>
    <w:rsid w:val="00076302"/>
    <w:rsid w:val="0007771C"/>
    <w:rsid w:val="00083334"/>
    <w:rsid w:val="00085D61"/>
    <w:rsid w:val="00086181"/>
    <w:rsid w:val="0008748C"/>
    <w:rsid w:val="00090147"/>
    <w:rsid w:val="0009166A"/>
    <w:rsid w:val="0009364D"/>
    <w:rsid w:val="000971FA"/>
    <w:rsid w:val="000977DF"/>
    <w:rsid w:val="000A3A21"/>
    <w:rsid w:val="000A4C0E"/>
    <w:rsid w:val="000A6BA4"/>
    <w:rsid w:val="000A75D0"/>
    <w:rsid w:val="000B0BBC"/>
    <w:rsid w:val="000B185D"/>
    <w:rsid w:val="000B36EC"/>
    <w:rsid w:val="000B3CBF"/>
    <w:rsid w:val="000B60D8"/>
    <w:rsid w:val="000B645A"/>
    <w:rsid w:val="000B7617"/>
    <w:rsid w:val="000C4B95"/>
    <w:rsid w:val="000C5324"/>
    <w:rsid w:val="000C5CFF"/>
    <w:rsid w:val="000C700B"/>
    <w:rsid w:val="000D1CC9"/>
    <w:rsid w:val="000D205B"/>
    <w:rsid w:val="000D316A"/>
    <w:rsid w:val="000D44D9"/>
    <w:rsid w:val="000D7140"/>
    <w:rsid w:val="000E5C88"/>
    <w:rsid w:val="000F1104"/>
    <w:rsid w:val="000F2F56"/>
    <w:rsid w:val="000F4F1C"/>
    <w:rsid w:val="000F6467"/>
    <w:rsid w:val="0010005B"/>
    <w:rsid w:val="0010075F"/>
    <w:rsid w:val="001029B6"/>
    <w:rsid w:val="00102EB1"/>
    <w:rsid w:val="0010408B"/>
    <w:rsid w:val="0010678B"/>
    <w:rsid w:val="00106D07"/>
    <w:rsid w:val="00111A31"/>
    <w:rsid w:val="00112292"/>
    <w:rsid w:val="001135B7"/>
    <w:rsid w:val="00113D6B"/>
    <w:rsid w:val="001161EE"/>
    <w:rsid w:val="00116490"/>
    <w:rsid w:val="00116B60"/>
    <w:rsid w:val="001221E3"/>
    <w:rsid w:val="00122DCD"/>
    <w:rsid w:val="0012319D"/>
    <w:rsid w:val="00123367"/>
    <w:rsid w:val="00124982"/>
    <w:rsid w:val="001262E8"/>
    <w:rsid w:val="00130931"/>
    <w:rsid w:val="00131C62"/>
    <w:rsid w:val="001328D7"/>
    <w:rsid w:val="00134B4A"/>
    <w:rsid w:val="00135A81"/>
    <w:rsid w:val="00141029"/>
    <w:rsid w:val="001424F0"/>
    <w:rsid w:val="00145EFB"/>
    <w:rsid w:val="00147BB4"/>
    <w:rsid w:val="0015281D"/>
    <w:rsid w:val="00152B84"/>
    <w:rsid w:val="00152C7C"/>
    <w:rsid w:val="00154426"/>
    <w:rsid w:val="00156A32"/>
    <w:rsid w:val="0016116B"/>
    <w:rsid w:val="0016199D"/>
    <w:rsid w:val="00163C8C"/>
    <w:rsid w:val="00167E58"/>
    <w:rsid w:val="00170985"/>
    <w:rsid w:val="00172002"/>
    <w:rsid w:val="00172B22"/>
    <w:rsid w:val="00175EBB"/>
    <w:rsid w:val="00181700"/>
    <w:rsid w:val="00181BFF"/>
    <w:rsid w:val="00182421"/>
    <w:rsid w:val="00185072"/>
    <w:rsid w:val="001853C6"/>
    <w:rsid w:val="001876EF"/>
    <w:rsid w:val="00190112"/>
    <w:rsid w:val="0019037E"/>
    <w:rsid w:val="00191751"/>
    <w:rsid w:val="00195DA7"/>
    <w:rsid w:val="001964AE"/>
    <w:rsid w:val="00197413"/>
    <w:rsid w:val="001A0E76"/>
    <w:rsid w:val="001A0F28"/>
    <w:rsid w:val="001A3000"/>
    <w:rsid w:val="001A60A3"/>
    <w:rsid w:val="001A66B8"/>
    <w:rsid w:val="001A711C"/>
    <w:rsid w:val="001A7235"/>
    <w:rsid w:val="001A7414"/>
    <w:rsid w:val="001B476A"/>
    <w:rsid w:val="001B7322"/>
    <w:rsid w:val="001B7A63"/>
    <w:rsid w:val="001C2C79"/>
    <w:rsid w:val="001C7A29"/>
    <w:rsid w:val="001D1737"/>
    <w:rsid w:val="001D5BCC"/>
    <w:rsid w:val="001D5D4B"/>
    <w:rsid w:val="001D668F"/>
    <w:rsid w:val="001E0574"/>
    <w:rsid w:val="001E05D0"/>
    <w:rsid w:val="001E2B1C"/>
    <w:rsid w:val="001E37F0"/>
    <w:rsid w:val="001E5F0E"/>
    <w:rsid w:val="001E73CE"/>
    <w:rsid w:val="001F1A77"/>
    <w:rsid w:val="001F6189"/>
    <w:rsid w:val="001F7203"/>
    <w:rsid w:val="0020046D"/>
    <w:rsid w:val="00200AB0"/>
    <w:rsid w:val="00200F89"/>
    <w:rsid w:val="00201FF1"/>
    <w:rsid w:val="002026A0"/>
    <w:rsid w:val="0020272F"/>
    <w:rsid w:val="00204DCA"/>
    <w:rsid w:val="00205DC3"/>
    <w:rsid w:val="00210432"/>
    <w:rsid w:val="00210478"/>
    <w:rsid w:val="00210B86"/>
    <w:rsid w:val="00211259"/>
    <w:rsid w:val="00211302"/>
    <w:rsid w:val="00212AC0"/>
    <w:rsid w:val="00213C28"/>
    <w:rsid w:val="00214A14"/>
    <w:rsid w:val="00214DAC"/>
    <w:rsid w:val="002179AD"/>
    <w:rsid w:val="0022060A"/>
    <w:rsid w:val="00223E17"/>
    <w:rsid w:val="00226244"/>
    <w:rsid w:val="002264AE"/>
    <w:rsid w:val="0022727D"/>
    <w:rsid w:val="0022736E"/>
    <w:rsid w:val="00227E67"/>
    <w:rsid w:val="00231576"/>
    <w:rsid w:val="00233DB2"/>
    <w:rsid w:val="00234376"/>
    <w:rsid w:val="00234EC8"/>
    <w:rsid w:val="00235C9A"/>
    <w:rsid w:val="00237750"/>
    <w:rsid w:val="00241F22"/>
    <w:rsid w:val="00242078"/>
    <w:rsid w:val="00243A80"/>
    <w:rsid w:val="00247345"/>
    <w:rsid w:val="0024772E"/>
    <w:rsid w:val="0024773B"/>
    <w:rsid w:val="00252060"/>
    <w:rsid w:val="00252714"/>
    <w:rsid w:val="00252F6C"/>
    <w:rsid w:val="00254A78"/>
    <w:rsid w:val="0026068B"/>
    <w:rsid w:val="0026103B"/>
    <w:rsid w:val="0026235F"/>
    <w:rsid w:val="0026330F"/>
    <w:rsid w:val="002652D8"/>
    <w:rsid w:val="00265675"/>
    <w:rsid w:val="00266099"/>
    <w:rsid w:val="00270D44"/>
    <w:rsid w:val="00270EBD"/>
    <w:rsid w:val="00273BCF"/>
    <w:rsid w:val="00277CF1"/>
    <w:rsid w:val="0028047B"/>
    <w:rsid w:val="0028234C"/>
    <w:rsid w:val="00282E37"/>
    <w:rsid w:val="002839EA"/>
    <w:rsid w:val="00284A51"/>
    <w:rsid w:val="00286879"/>
    <w:rsid w:val="00290D07"/>
    <w:rsid w:val="0029133F"/>
    <w:rsid w:val="00292FEF"/>
    <w:rsid w:val="002937EF"/>
    <w:rsid w:val="002A1D6B"/>
    <w:rsid w:val="002A33CE"/>
    <w:rsid w:val="002A5EC2"/>
    <w:rsid w:val="002A6E67"/>
    <w:rsid w:val="002B0D6D"/>
    <w:rsid w:val="002B1995"/>
    <w:rsid w:val="002B1A6C"/>
    <w:rsid w:val="002B3602"/>
    <w:rsid w:val="002B39CA"/>
    <w:rsid w:val="002B3C8C"/>
    <w:rsid w:val="002B59F9"/>
    <w:rsid w:val="002B5FB3"/>
    <w:rsid w:val="002B64D6"/>
    <w:rsid w:val="002B6A57"/>
    <w:rsid w:val="002B73A6"/>
    <w:rsid w:val="002C2AC8"/>
    <w:rsid w:val="002C3EE6"/>
    <w:rsid w:val="002C6A76"/>
    <w:rsid w:val="002C71EC"/>
    <w:rsid w:val="002D240C"/>
    <w:rsid w:val="002D3D68"/>
    <w:rsid w:val="002D4340"/>
    <w:rsid w:val="002D63BD"/>
    <w:rsid w:val="002D7845"/>
    <w:rsid w:val="002D7BA9"/>
    <w:rsid w:val="002E00E9"/>
    <w:rsid w:val="002E16D8"/>
    <w:rsid w:val="002E3D62"/>
    <w:rsid w:val="002E59DB"/>
    <w:rsid w:val="002E5DF3"/>
    <w:rsid w:val="002E618C"/>
    <w:rsid w:val="002E73B2"/>
    <w:rsid w:val="002E7536"/>
    <w:rsid w:val="002F3BFC"/>
    <w:rsid w:val="002F418B"/>
    <w:rsid w:val="00301BCA"/>
    <w:rsid w:val="0030544F"/>
    <w:rsid w:val="0030573C"/>
    <w:rsid w:val="00305BF5"/>
    <w:rsid w:val="00307823"/>
    <w:rsid w:val="003106A5"/>
    <w:rsid w:val="00311B55"/>
    <w:rsid w:val="00313EEE"/>
    <w:rsid w:val="00314117"/>
    <w:rsid w:val="00314ABC"/>
    <w:rsid w:val="003151A3"/>
    <w:rsid w:val="00315F74"/>
    <w:rsid w:val="003163D5"/>
    <w:rsid w:val="003168C5"/>
    <w:rsid w:val="00321FAC"/>
    <w:rsid w:val="003220DD"/>
    <w:rsid w:val="00324DBA"/>
    <w:rsid w:val="00326008"/>
    <w:rsid w:val="00326C05"/>
    <w:rsid w:val="003303A0"/>
    <w:rsid w:val="003308D7"/>
    <w:rsid w:val="00330BA9"/>
    <w:rsid w:val="00331EE2"/>
    <w:rsid w:val="00334377"/>
    <w:rsid w:val="0033493D"/>
    <w:rsid w:val="00340DDE"/>
    <w:rsid w:val="00341B7B"/>
    <w:rsid w:val="00341C88"/>
    <w:rsid w:val="0034714F"/>
    <w:rsid w:val="00352085"/>
    <w:rsid w:val="00352B1F"/>
    <w:rsid w:val="003571C1"/>
    <w:rsid w:val="00361BEE"/>
    <w:rsid w:val="0036394D"/>
    <w:rsid w:val="003668E0"/>
    <w:rsid w:val="003670E1"/>
    <w:rsid w:val="00370DB0"/>
    <w:rsid w:val="00371392"/>
    <w:rsid w:val="00372040"/>
    <w:rsid w:val="00373586"/>
    <w:rsid w:val="00374901"/>
    <w:rsid w:val="00375E84"/>
    <w:rsid w:val="0038046C"/>
    <w:rsid w:val="003807AE"/>
    <w:rsid w:val="00382451"/>
    <w:rsid w:val="003845C2"/>
    <w:rsid w:val="00384AD3"/>
    <w:rsid w:val="003868D8"/>
    <w:rsid w:val="00390E7F"/>
    <w:rsid w:val="0039122C"/>
    <w:rsid w:val="003944FB"/>
    <w:rsid w:val="00396B67"/>
    <w:rsid w:val="003A3DB4"/>
    <w:rsid w:val="003A4079"/>
    <w:rsid w:val="003A5659"/>
    <w:rsid w:val="003B1140"/>
    <w:rsid w:val="003B172E"/>
    <w:rsid w:val="003B18E6"/>
    <w:rsid w:val="003B1AC9"/>
    <w:rsid w:val="003B3F3D"/>
    <w:rsid w:val="003B5BE1"/>
    <w:rsid w:val="003B5BF3"/>
    <w:rsid w:val="003B5F9D"/>
    <w:rsid w:val="003B68B6"/>
    <w:rsid w:val="003C1286"/>
    <w:rsid w:val="003C743F"/>
    <w:rsid w:val="003C76FD"/>
    <w:rsid w:val="003C7704"/>
    <w:rsid w:val="003D60DB"/>
    <w:rsid w:val="003D7F61"/>
    <w:rsid w:val="003E1B9D"/>
    <w:rsid w:val="003E3EA5"/>
    <w:rsid w:val="003E450E"/>
    <w:rsid w:val="003E73D5"/>
    <w:rsid w:val="003E7F6C"/>
    <w:rsid w:val="003F1093"/>
    <w:rsid w:val="003F4740"/>
    <w:rsid w:val="003F52A1"/>
    <w:rsid w:val="003F52C8"/>
    <w:rsid w:val="003F592F"/>
    <w:rsid w:val="003F727A"/>
    <w:rsid w:val="003F7678"/>
    <w:rsid w:val="0040084A"/>
    <w:rsid w:val="00402AB9"/>
    <w:rsid w:val="00404163"/>
    <w:rsid w:val="004068D7"/>
    <w:rsid w:val="00406F60"/>
    <w:rsid w:val="00414CA0"/>
    <w:rsid w:val="0041549F"/>
    <w:rsid w:val="00417FCD"/>
    <w:rsid w:val="0042054A"/>
    <w:rsid w:val="0042214E"/>
    <w:rsid w:val="00424372"/>
    <w:rsid w:val="00425D64"/>
    <w:rsid w:val="004363F7"/>
    <w:rsid w:val="00437491"/>
    <w:rsid w:val="00444F8D"/>
    <w:rsid w:val="00447533"/>
    <w:rsid w:val="00453849"/>
    <w:rsid w:val="00453EC5"/>
    <w:rsid w:val="00456472"/>
    <w:rsid w:val="0045790F"/>
    <w:rsid w:val="00457F1A"/>
    <w:rsid w:val="00464826"/>
    <w:rsid w:val="00464EF8"/>
    <w:rsid w:val="004650A0"/>
    <w:rsid w:val="00466C95"/>
    <w:rsid w:val="00467A13"/>
    <w:rsid w:val="0047075E"/>
    <w:rsid w:val="004719C2"/>
    <w:rsid w:val="00472B5D"/>
    <w:rsid w:val="00473625"/>
    <w:rsid w:val="00474245"/>
    <w:rsid w:val="00474E6D"/>
    <w:rsid w:val="00475C95"/>
    <w:rsid w:val="004763F1"/>
    <w:rsid w:val="004821BD"/>
    <w:rsid w:val="00483811"/>
    <w:rsid w:val="00486A9B"/>
    <w:rsid w:val="0049115C"/>
    <w:rsid w:val="004913AA"/>
    <w:rsid w:val="004A4104"/>
    <w:rsid w:val="004A6989"/>
    <w:rsid w:val="004A751D"/>
    <w:rsid w:val="004A753F"/>
    <w:rsid w:val="004B1027"/>
    <w:rsid w:val="004B1722"/>
    <w:rsid w:val="004B4E78"/>
    <w:rsid w:val="004B4F6F"/>
    <w:rsid w:val="004B63FA"/>
    <w:rsid w:val="004B7329"/>
    <w:rsid w:val="004B77DA"/>
    <w:rsid w:val="004C024F"/>
    <w:rsid w:val="004C143B"/>
    <w:rsid w:val="004C1477"/>
    <w:rsid w:val="004C1B30"/>
    <w:rsid w:val="004C452E"/>
    <w:rsid w:val="004C567F"/>
    <w:rsid w:val="004C694C"/>
    <w:rsid w:val="004C6A33"/>
    <w:rsid w:val="004D0480"/>
    <w:rsid w:val="004D10B1"/>
    <w:rsid w:val="004D1A91"/>
    <w:rsid w:val="004D23DC"/>
    <w:rsid w:val="004D25C9"/>
    <w:rsid w:val="004D4117"/>
    <w:rsid w:val="004D5BA8"/>
    <w:rsid w:val="004D7C97"/>
    <w:rsid w:val="004E022B"/>
    <w:rsid w:val="004E1EB9"/>
    <w:rsid w:val="004E2166"/>
    <w:rsid w:val="004E6905"/>
    <w:rsid w:val="004E7FF2"/>
    <w:rsid w:val="004F2786"/>
    <w:rsid w:val="004F4FC0"/>
    <w:rsid w:val="004F5EBB"/>
    <w:rsid w:val="005019C0"/>
    <w:rsid w:val="00501DBC"/>
    <w:rsid w:val="005115AD"/>
    <w:rsid w:val="0051672D"/>
    <w:rsid w:val="00520EEA"/>
    <w:rsid w:val="005234EB"/>
    <w:rsid w:val="005246DE"/>
    <w:rsid w:val="00530915"/>
    <w:rsid w:val="00530F04"/>
    <w:rsid w:val="00531483"/>
    <w:rsid w:val="00532B95"/>
    <w:rsid w:val="0053361D"/>
    <w:rsid w:val="00533D26"/>
    <w:rsid w:val="00535155"/>
    <w:rsid w:val="00537A12"/>
    <w:rsid w:val="005411C9"/>
    <w:rsid w:val="00541579"/>
    <w:rsid w:val="0054524A"/>
    <w:rsid w:val="00546077"/>
    <w:rsid w:val="005460FA"/>
    <w:rsid w:val="0054643D"/>
    <w:rsid w:val="00547110"/>
    <w:rsid w:val="00547CB3"/>
    <w:rsid w:val="00550D49"/>
    <w:rsid w:val="00552108"/>
    <w:rsid w:val="00552CAB"/>
    <w:rsid w:val="00554D93"/>
    <w:rsid w:val="005616DA"/>
    <w:rsid w:val="00561DDB"/>
    <w:rsid w:val="00566158"/>
    <w:rsid w:val="0057233F"/>
    <w:rsid w:val="0057345C"/>
    <w:rsid w:val="00575E2D"/>
    <w:rsid w:val="005800E4"/>
    <w:rsid w:val="0058116B"/>
    <w:rsid w:val="00581929"/>
    <w:rsid w:val="005826B0"/>
    <w:rsid w:val="0058367C"/>
    <w:rsid w:val="00583930"/>
    <w:rsid w:val="0059115D"/>
    <w:rsid w:val="005921ED"/>
    <w:rsid w:val="00593D00"/>
    <w:rsid w:val="005971E9"/>
    <w:rsid w:val="005A13C6"/>
    <w:rsid w:val="005A3600"/>
    <w:rsid w:val="005A3816"/>
    <w:rsid w:val="005B1577"/>
    <w:rsid w:val="005B1CB6"/>
    <w:rsid w:val="005B2813"/>
    <w:rsid w:val="005B2D4D"/>
    <w:rsid w:val="005B346B"/>
    <w:rsid w:val="005B52DA"/>
    <w:rsid w:val="005B54D6"/>
    <w:rsid w:val="005B566B"/>
    <w:rsid w:val="005B6B3C"/>
    <w:rsid w:val="005B7983"/>
    <w:rsid w:val="005C01A3"/>
    <w:rsid w:val="005C2A08"/>
    <w:rsid w:val="005C3874"/>
    <w:rsid w:val="005C5450"/>
    <w:rsid w:val="005C691A"/>
    <w:rsid w:val="005C7850"/>
    <w:rsid w:val="005C7C45"/>
    <w:rsid w:val="005D087A"/>
    <w:rsid w:val="005D1ADD"/>
    <w:rsid w:val="005D2319"/>
    <w:rsid w:val="005D36E4"/>
    <w:rsid w:val="005D3C20"/>
    <w:rsid w:val="005D5260"/>
    <w:rsid w:val="005D615A"/>
    <w:rsid w:val="005E198A"/>
    <w:rsid w:val="005E2562"/>
    <w:rsid w:val="005E2E2A"/>
    <w:rsid w:val="005E406B"/>
    <w:rsid w:val="005E6938"/>
    <w:rsid w:val="005E7558"/>
    <w:rsid w:val="005E7FAF"/>
    <w:rsid w:val="005F0383"/>
    <w:rsid w:val="005F2013"/>
    <w:rsid w:val="005F4749"/>
    <w:rsid w:val="005F5319"/>
    <w:rsid w:val="005F5C26"/>
    <w:rsid w:val="00601265"/>
    <w:rsid w:val="00602B66"/>
    <w:rsid w:val="00602CD4"/>
    <w:rsid w:val="00603779"/>
    <w:rsid w:val="00604AD4"/>
    <w:rsid w:val="00606514"/>
    <w:rsid w:val="0060656F"/>
    <w:rsid w:val="0061085B"/>
    <w:rsid w:val="00610F22"/>
    <w:rsid w:val="00611C8A"/>
    <w:rsid w:val="006121B2"/>
    <w:rsid w:val="006133C6"/>
    <w:rsid w:val="006134FF"/>
    <w:rsid w:val="006139F4"/>
    <w:rsid w:val="00615F9F"/>
    <w:rsid w:val="006174CE"/>
    <w:rsid w:val="006231B3"/>
    <w:rsid w:val="006232DE"/>
    <w:rsid w:val="0062353D"/>
    <w:rsid w:val="006248E0"/>
    <w:rsid w:val="0062730B"/>
    <w:rsid w:val="00630BE4"/>
    <w:rsid w:val="00631918"/>
    <w:rsid w:val="00631BA7"/>
    <w:rsid w:val="00632AC9"/>
    <w:rsid w:val="00633069"/>
    <w:rsid w:val="006336EF"/>
    <w:rsid w:val="00634239"/>
    <w:rsid w:val="006403F0"/>
    <w:rsid w:val="00640FB2"/>
    <w:rsid w:val="00645333"/>
    <w:rsid w:val="0064543D"/>
    <w:rsid w:val="00645606"/>
    <w:rsid w:val="00650206"/>
    <w:rsid w:val="006515F3"/>
    <w:rsid w:val="00652575"/>
    <w:rsid w:val="00653136"/>
    <w:rsid w:val="0065637B"/>
    <w:rsid w:val="006567DE"/>
    <w:rsid w:val="00657733"/>
    <w:rsid w:val="006579C1"/>
    <w:rsid w:val="006618D4"/>
    <w:rsid w:val="00661D42"/>
    <w:rsid w:val="00663BA5"/>
    <w:rsid w:val="0066429B"/>
    <w:rsid w:val="006649C5"/>
    <w:rsid w:val="00666C87"/>
    <w:rsid w:val="00667459"/>
    <w:rsid w:val="00671FF1"/>
    <w:rsid w:val="00673654"/>
    <w:rsid w:val="00673BA7"/>
    <w:rsid w:val="00675D52"/>
    <w:rsid w:val="0068405C"/>
    <w:rsid w:val="006841B1"/>
    <w:rsid w:val="00691A49"/>
    <w:rsid w:val="0069444D"/>
    <w:rsid w:val="00696591"/>
    <w:rsid w:val="00696CF8"/>
    <w:rsid w:val="00697902"/>
    <w:rsid w:val="00697E43"/>
    <w:rsid w:val="006A05DF"/>
    <w:rsid w:val="006A0627"/>
    <w:rsid w:val="006A5155"/>
    <w:rsid w:val="006A5C08"/>
    <w:rsid w:val="006B1160"/>
    <w:rsid w:val="006B33F9"/>
    <w:rsid w:val="006B575B"/>
    <w:rsid w:val="006B78F4"/>
    <w:rsid w:val="006C118C"/>
    <w:rsid w:val="006C1CEC"/>
    <w:rsid w:val="006C5DCA"/>
    <w:rsid w:val="006D0163"/>
    <w:rsid w:val="006D1028"/>
    <w:rsid w:val="006D22A6"/>
    <w:rsid w:val="006D71D6"/>
    <w:rsid w:val="006E29F0"/>
    <w:rsid w:val="006E3A63"/>
    <w:rsid w:val="006E3F61"/>
    <w:rsid w:val="006E5CF1"/>
    <w:rsid w:val="006E742D"/>
    <w:rsid w:val="006E7FEA"/>
    <w:rsid w:val="006F0D01"/>
    <w:rsid w:val="006F0EE5"/>
    <w:rsid w:val="006F4958"/>
    <w:rsid w:val="006F5A15"/>
    <w:rsid w:val="006F6096"/>
    <w:rsid w:val="006F7430"/>
    <w:rsid w:val="00704942"/>
    <w:rsid w:val="00705917"/>
    <w:rsid w:val="007076BF"/>
    <w:rsid w:val="00710C51"/>
    <w:rsid w:val="00711CD9"/>
    <w:rsid w:val="007120FE"/>
    <w:rsid w:val="007122E1"/>
    <w:rsid w:val="007135FB"/>
    <w:rsid w:val="00714EBE"/>
    <w:rsid w:val="00715813"/>
    <w:rsid w:val="00715D60"/>
    <w:rsid w:val="00720AFE"/>
    <w:rsid w:val="007212CD"/>
    <w:rsid w:val="0072235E"/>
    <w:rsid w:val="007228A8"/>
    <w:rsid w:val="00726AD8"/>
    <w:rsid w:val="007315FF"/>
    <w:rsid w:val="00731F86"/>
    <w:rsid w:val="00733A77"/>
    <w:rsid w:val="007349B5"/>
    <w:rsid w:val="00734AA6"/>
    <w:rsid w:val="00737100"/>
    <w:rsid w:val="00737574"/>
    <w:rsid w:val="0074148D"/>
    <w:rsid w:val="00741AAC"/>
    <w:rsid w:val="00741D8B"/>
    <w:rsid w:val="0074202B"/>
    <w:rsid w:val="007432E9"/>
    <w:rsid w:val="00744FD7"/>
    <w:rsid w:val="00745C77"/>
    <w:rsid w:val="00746519"/>
    <w:rsid w:val="0075039C"/>
    <w:rsid w:val="007518A2"/>
    <w:rsid w:val="00751DE3"/>
    <w:rsid w:val="0075351E"/>
    <w:rsid w:val="00753595"/>
    <w:rsid w:val="00756196"/>
    <w:rsid w:val="0075636D"/>
    <w:rsid w:val="00756D7B"/>
    <w:rsid w:val="007570E4"/>
    <w:rsid w:val="0076028F"/>
    <w:rsid w:val="00761A8B"/>
    <w:rsid w:val="007643FE"/>
    <w:rsid w:val="0076582E"/>
    <w:rsid w:val="0076639E"/>
    <w:rsid w:val="00766475"/>
    <w:rsid w:val="00766638"/>
    <w:rsid w:val="0076783B"/>
    <w:rsid w:val="007706C8"/>
    <w:rsid w:val="0077087C"/>
    <w:rsid w:val="00772E73"/>
    <w:rsid w:val="0077717B"/>
    <w:rsid w:val="00780398"/>
    <w:rsid w:val="00782B75"/>
    <w:rsid w:val="00785B6A"/>
    <w:rsid w:val="00792B82"/>
    <w:rsid w:val="0079517B"/>
    <w:rsid w:val="00796CFE"/>
    <w:rsid w:val="007A0E4B"/>
    <w:rsid w:val="007A12B8"/>
    <w:rsid w:val="007A18DD"/>
    <w:rsid w:val="007A24F3"/>
    <w:rsid w:val="007A4BCD"/>
    <w:rsid w:val="007B0C37"/>
    <w:rsid w:val="007B1C1C"/>
    <w:rsid w:val="007B2AE1"/>
    <w:rsid w:val="007B411A"/>
    <w:rsid w:val="007B514F"/>
    <w:rsid w:val="007B6040"/>
    <w:rsid w:val="007B73FE"/>
    <w:rsid w:val="007B7632"/>
    <w:rsid w:val="007C05D9"/>
    <w:rsid w:val="007C1719"/>
    <w:rsid w:val="007C1EF0"/>
    <w:rsid w:val="007C3153"/>
    <w:rsid w:val="007C387C"/>
    <w:rsid w:val="007C4057"/>
    <w:rsid w:val="007C5EFB"/>
    <w:rsid w:val="007C7442"/>
    <w:rsid w:val="007C794C"/>
    <w:rsid w:val="007C7FCC"/>
    <w:rsid w:val="007D08D2"/>
    <w:rsid w:val="007D11E4"/>
    <w:rsid w:val="007D32F2"/>
    <w:rsid w:val="007D4C9B"/>
    <w:rsid w:val="007D5E37"/>
    <w:rsid w:val="007D683C"/>
    <w:rsid w:val="007D68E4"/>
    <w:rsid w:val="007E1699"/>
    <w:rsid w:val="007E17E1"/>
    <w:rsid w:val="007E33C3"/>
    <w:rsid w:val="007E45A0"/>
    <w:rsid w:val="007F04F9"/>
    <w:rsid w:val="007F08C8"/>
    <w:rsid w:val="007F1137"/>
    <w:rsid w:val="007F6618"/>
    <w:rsid w:val="00801278"/>
    <w:rsid w:val="008016C9"/>
    <w:rsid w:val="00802CF1"/>
    <w:rsid w:val="008030EB"/>
    <w:rsid w:val="00803A46"/>
    <w:rsid w:val="0080443B"/>
    <w:rsid w:val="00805C9B"/>
    <w:rsid w:val="00805D55"/>
    <w:rsid w:val="008107EF"/>
    <w:rsid w:val="0081474D"/>
    <w:rsid w:val="008234EC"/>
    <w:rsid w:val="00824C1C"/>
    <w:rsid w:val="00830129"/>
    <w:rsid w:val="0083291A"/>
    <w:rsid w:val="00834A46"/>
    <w:rsid w:val="00835D42"/>
    <w:rsid w:val="00837D17"/>
    <w:rsid w:val="00840439"/>
    <w:rsid w:val="00840ED3"/>
    <w:rsid w:val="00845F29"/>
    <w:rsid w:val="00847564"/>
    <w:rsid w:val="008475DD"/>
    <w:rsid w:val="00847EF2"/>
    <w:rsid w:val="00852889"/>
    <w:rsid w:val="008558C9"/>
    <w:rsid w:val="00863C4C"/>
    <w:rsid w:val="00865087"/>
    <w:rsid w:val="00866A35"/>
    <w:rsid w:val="008678B3"/>
    <w:rsid w:val="00870209"/>
    <w:rsid w:val="00870C75"/>
    <w:rsid w:val="00870F68"/>
    <w:rsid w:val="00871C64"/>
    <w:rsid w:val="00872EA1"/>
    <w:rsid w:val="008734A6"/>
    <w:rsid w:val="008745E3"/>
    <w:rsid w:val="00875404"/>
    <w:rsid w:val="00877ECF"/>
    <w:rsid w:val="00880DE8"/>
    <w:rsid w:val="00882943"/>
    <w:rsid w:val="008840B8"/>
    <w:rsid w:val="00884143"/>
    <w:rsid w:val="0088470F"/>
    <w:rsid w:val="0088511F"/>
    <w:rsid w:val="00885359"/>
    <w:rsid w:val="00886271"/>
    <w:rsid w:val="00886E2F"/>
    <w:rsid w:val="0089099F"/>
    <w:rsid w:val="0089205E"/>
    <w:rsid w:val="008974F6"/>
    <w:rsid w:val="00897518"/>
    <w:rsid w:val="008A01E4"/>
    <w:rsid w:val="008A158D"/>
    <w:rsid w:val="008A5735"/>
    <w:rsid w:val="008A6255"/>
    <w:rsid w:val="008A6316"/>
    <w:rsid w:val="008B6746"/>
    <w:rsid w:val="008C17B5"/>
    <w:rsid w:val="008C5292"/>
    <w:rsid w:val="008C5D14"/>
    <w:rsid w:val="008C76B6"/>
    <w:rsid w:val="008C7ECC"/>
    <w:rsid w:val="008D0DD3"/>
    <w:rsid w:val="008D1142"/>
    <w:rsid w:val="008D1C1E"/>
    <w:rsid w:val="008D6AEE"/>
    <w:rsid w:val="008E19CE"/>
    <w:rsid w:val="008E2063"/>
    <w:rsid w:val="008E4878"/>
    <w:rsid w:val="008E4AE1"/>
    <w:rsid w:val="008E71E7"/>
    <w:rsid w:val="008F071D"/>
    <w:rsid w:val="008F26AE"/>
    <w:rsid w:val="008F3126"/>
    <w:rsid w:val="008F3B43"/>
    <w:rsid w:val="008F402B"/>
    <w:rsid w:val="008F4271"/>
    <w:rsid w:val="008F5685"/>
    <w:rsid w:val="008F76E5"/>
    <w:rsid w:val="00900988"/>
    <w:rsid w:val="009019A3"/>
    <w:rsid w:val="0090368B"/>
    <w:rsid w:val="009044F0"/>
    <w:rsid w:val="0090584A"/>
    <w:rsid w:val="00905D35"/>
    <w:rsid w:val="00910C07"/>
    <w:rsid w:val="00911504"/>
    <w:rsid w:val="0091209E"/>
    <w:rsid w:val="0091560F"/>
    <w:rsid w:val="0091614E"/>
    <w:rsid w:val="009168D1"/>
    <w:rsid w:val="009200E7"/>
    <w:rsid w:val="00920A75"/>
    <w:rsid w:val="00922079"/>
    <w:rsid w:val="00922BF6"/>
    <w:rsid w:val="009268FA"/>
    <w:rsid w:val="009302D0"/>
    <w:rsid w:val="009326B9"/>
    <w:rsid w:val="009329C1"/>
    <w:rsid w:val="00932DFC"/>
    <w:rsid w:val="009333FE"/>
    <w:rsid w:val="0093593F"/>
    <w:rsid w:val="009360E7"/>
    <w:rsid w:val="00940D41"/>
    <w:rsid w:val="00941419"/>
    <w:rsid w:val="009417D7"/>
    <w:rsid w:val="00943DA2"/>
    <w:rsid w:val="0094592E"/>
    <w:rsid w:val="00945B18"/>
    <w:rsid w:val="00945C07"/>
    <w:rsid w:val="0094794D"/>
    <w:rsid w:val="00950410"/>
    <w:rsid w:val="00950D43"/>
    <w:rsid w:val="0095255B"/>
    <w:rsid w:val="0095326E"/>
    <w:rsid w:val="00953EE5"/>
    <w:rsid w:val="009552B3"/>
    <w:rsid w:val="00960FAA"/>
    <w:rsid w:val="009650F2"/>
    <w:rsid w:val="0096640E"/>
    <w:rsid w:val="00966593"/>
    <w:rsid w:val="00966FA3"/>
    <w:rsid w:val="009728F8"/>
    <w:rsid w:val="009761AE"/>
    <w:rsid w:val="00977515"/>
    <w:rsid w:val="00980067"/>
    <w:rsid w:val="0098184C"/>
    <w:rsid w:val="00981FE0"/>
    <w:rsid w:val="009826DB"/>
    <w:rsid w:val="00982CD7"/>
    <w:rsid w:val="00982D54"/>
    <w:rsid w:val="00982D71"/>
    <w:rsid w:val="00983E65"/>
    <w:rsid w:val="00985C0F"/>
    <w:rsid w:val="00986C03"/>
    <w:rsid w:val="00990D8A"/>
    <w:rsid w:val="00992E29"/>
    <w:rsid w:val="00993994"/>
    <w:rsid w:val="00993A50"/>
    <w:rsid w:val="009970A4"/>
    <w:rsid w:val="009A0460"/>
    <w:rsid w:val="009A1506"/>
    <w:rsid w:val="009A34AA"/>
    <w:rsid w:val="009A3D7C"/>
    <w:rsid w:val="009A4C99"/>
    <w:rsid w:val="009B0CF4"/>
    <w:rsid w:val="009B0D70"/>
    <w:rsid w:val="009B0F5D"/>
    <w:rsid w:val="009B17E7"/>
    <w:rsid w:val="009B1B77"/>
    <w:rsid w:val="009B2070"/>
    <w:rsid w:val="009B36CD"/>
    <w:rsid w:val="009B3E68"/>
    <w:rsid w:val="009B7B98"/>
    <w:rsid w:val="009C2026"/>
    <w:rsid w:val="009C43CC"/>
    <w:rsid w:val="009C4560"/>
    <w:rsid w:val="009C4F46"/>
    <w:rsid w:val="009C6E03"/>
    <w:rsid w:val="009D168B"/>
    <w:rsid w:val="009D33EB"/>
    <w:rsid w:val="009D46C7"/>
    <w:rsid w:val="009D6483"/>
    <w:rsid w:val="009E6A4C"/>
    <w:rsid w:val="009E6BB2"/>
    <w:rsid w:val="009E7297"/>
    <w:rsid w:val="009E7DD9"/>
    <w:rsid w:val="009F0D89"/>
    <w:rsid w:val="009F60F9"/>
    <w:rsid w:val="009F63DB"/>
    <w:rsid w:val="009F76AB"/>
    <w:rsid w:val="00A0110E"/>
    <w:rsid w:val="00A01293"/>
    <w:rsid w:val="00A02793"/>
    <w:rsid w:val="00A03775"/>
    <w:rsid w:val="00A04AE0"/>
    <w:rsid w:val="00A05E64"/>
    <w:rsid w:val="00A141ED"/>
    <w:rsid w:val="00A15B36"/>
    <w:rsid w:val="00A16172"/>
    <w:rsid w:val="00A202EB"/>
    <w:rsid w:val="00A20ACB"/>
    <w:rsid w:val="00A215F1"/>
    <w:rsid w:val="00A2183C"/>
    <w:rsid w:val="00A2187D"/>
    <w:rsid w:val="00A227AB"/>
    <w:rsid w:val="00A23CD4"/>
    <w:rsid w:val="00A265BC"/>
    <w:rsid w:val="00A32CF4"/>
    <w:rsid w:val="00A33C8A"/>
    <w:rsid w:val="00A345A4"/>
    <w:rsid w:val="00A34B01"/>
    <w:rsid w:val="00A35B97"/>
    <w:rsid w:val="00A40DE7"/>
    <w:rsid w:val="00A4144E"/>
    <w:rsid w:val="00A431D7"/>
    <w:rsid w:val="00A443F4"/>
    <w:rsid w:val="00A45AF6"/>
    <w:rsid w:val="00A47CCC"/>
    <w:rsid w:val="00A51CCE"/>
    <w:rsid w:val="00A54358"/>
    <w:rsid w:val="00A552EB"/>
    <w:rsid w:val="00A60B21"/>
    <w:rsid w:val="00A60D19"/>
    <w:rsid w:val="00A6148F"/>
    <w:rsid w:val="00A6492D"/>
    <w:rsid w:val="00A65087"/>
    <w:rsid w:val="00A652F9"/>
    <w:rsid w:val="00A67AE3"/>
    <w:rsid w:val="00A71239"/>
    <w:rsid w:val="00A74196"/>
    <w:rsid w:val="00A7555D"/>
    <w:rsid w:val="00A80BE6"/>
    <w:rsid w:val="00A8479F"/>
    <w:rsid w:val="00A84911"/>
    <w:rsid w:val="00A8638E"/>
    <w:rsid w:val="00A86802"/>
    <w:rsid w:val="00A875C1"/>
    <w:rsid w:val="00A95495"/>
    <w:rsid w:val="00A9627F"/>
    <w:rsid w:val="00A96956"/>
    <w:rsid w:val="00A9749B"/>
    <w:rsid w:val="00AA1182"/>
    <w:rsid w:val="00AA2818"/>
    <w:rsid w:val="00AA7549"/>
    <w:rsid w:val="00AB0403"/>
    <w:rsid w:val="00AB1739"/>
    <w:rsid w:val="00AB26F9"/>
    <w:rsid w:val="00AB295A"/>
    <w:rsid w:val="00AB31B8"/>
    <w:rsid w:val="00AB323E"/>
    <w:rsid w:val="00AB3240"/>
    <w:rsid w:val="00AB4FE1"/>
    <w:rsid w:val="00AB570E"/>
    <w:rsid w:val="00AB5ED5"/>
    <w:rsid w:val="00AB679E"/>
    <w:rsid w:val="00AB76B1"/>
    <w:rsid w:val="00AC19EC"/>
    <w:rsid w:val="00AC3069"/>
    <w:rsid w:val="00AC36A8"/>
    <w:rsid w:val="00AC5EF8"/>
    <w:rsid w:val="00AD226C"/>
    <w:rsid w:val="00AD3223"/>
    <w:rsid w:val="00AD37FA"/>
    <w:rsid w:val="00AD44CD"/>
    <w:rsid w:val="00AD492B"/>
    <w:rsid w:val="00AD7074"/>
    <w:rsid w:val="00AD73E5"/>
    <w:rsid w:val="00AE1E25"/>
    <w:rsid w:val="00AE4117"/>
    <w:rsid w:val="00AE42BB"/>
    <w:rsid w:val="00AE4AF3"/>
    <w:rsid w:val="00AE53D6"/>
    <w:rsid w:val="00AF11CD"/>
    <w:rsid w:val="00AF3EC8"/>
    <w:rsid w:val="00AF4D30"/>
    <w:rsid w:val="00AF603A"/>
    <w:rsid w:val="00AF63E1"/>
    <w:rsid w:val="00AF68E4"/>
    <w:rsid w:val="00AF78C4"/>
    <w:rsid w:val="00B02E20"/>
    <w:rsid w:val="00B0601F"/>
    <w:rsid w:val="00B07C80"/>
    <w:rsid w:val="00B10AF0"/>
    <w:rsid w:val="00B13427"/>
    <w:rsid w:val="00B13F2C"/>
    <w:rsid w:val="00B143F6"/>
    <w:rsid w:val="00B1545A"/>
    <w:rsid w:val="00B15A65"/>
    <w:rsid w:val="00B168A5"/>
    <w:rsid w:val="00B16EDE"/>
    <w:rsid w:val="00B176E1"/>
    <w:rsid w:val="00B20581"/>
    <w:rsid w:val="00B20AFE"/>
    <w:rsid w:val="00B23836"/>
    <w:rsid w:val="00B2590E"/>
    <w:rsid w:val="00B260FB"/>
    <w:rsid w:val="00B26F7B"/>
    <w:rsid w:val="00B343E4"/>
    <w:rsid w:val="00B34B98"/>
    <w:rsid w:val="00B372C5"/>
    <w:rsid w:val="00B37878"/>
    <w:rsid w:val="00B37FE9"/>
    <w:rsid w:val="00B4131D"/>
    <w:rsid w:val="00B4134F"/>
    <w:rsid w:val="00B4191D"/>
    <w:rsid w:val="00B44B1B"/>
    <w:rsid w:val="00B453B3"/>
    <w:rsid w:val="00B453B8"/>
    <w:rsid w:val="00B454DA"/>
    <w:rsid w:val="00B462B3"/>
    <w:rsid w:val="00B468A8"/>
    <w:rsid w:val="00B46EB9"/>
    <w:rsid w:val="00B47B99"/>
    <w:rsid w:val="00B51B38"/>
    <w:rsid w:val="00B51E0F"/>
    <w:rsid w:val="00B530F6"/>
    <w:rsid w:val="00B531D3"/>
    <w:rsid w:val="00B558CD"/>
    <w:rsid w:val="00B56E54"/>
    <w:rsid w:val="00B57E14"/>
    <w:rsid w:val="00B60300"/>
    <w:rsid w:val="00B606AB"/>
    <w:rsid w:val="00B61CF2"/>
    <w:rsid w:val="00B62481"/>
    <w:rsid w:val="00B63B85"/>
    <w:rsid w:val="00B642BF"/>
    <w:rsid w:val="00B6520F"/>
    <w:rsid w:val="00B676D5"/>
    <w:rsid w:val="00B70B4D"/>
    <w:rsid w:val="00B70E1F"/>
    <w:rsid w:val="00B73B8B"/>
    <w:rsid w:val="00B7798D"/>
    <w:rsid w:val="00B80C96"/>
    <w:rsid w:val="00B82623"/>
    <w:rsid w:val="00B82A8D"/>
    <w:rsid w:val="00B82B55"/>
    <w:rsid w:val="00B82D8A"/>
    <w:rsid w:val="00B8469C"/>
    <w:rsid w:val="00B85883"/>
    <w:rsid w:val="00B85E50"/>
    <w:rsid w:val="00B86F38"/>
    <w:rsid w:val="00B92880"/>
    <w:rsid w:val="00B94F26"/>
    <w:rsid w:val="00B955AA"/>
    <w:rsid w:val="00B975DA"/>
    <w:rsid w:val="00BA0C2A"/>
    <w:rsid w:val="00BA25A7"/>
    <w:rsid w:val="00BA41A1"/>
    <w:rsid w:val="00BA5009"/>
    <w:rsid w:val="00BA70C7"/>
    <w:rsid w:val="00BA7635"/>
    <w:rsid w:val="00BA78C4"/>
    <w:rsid w:val="00BA7BF8"/>
    <w:rsid w:val="00BB2029"/>
    <w:rsid w:val="00BC02FF"/>
    <w:rsid w:val="00BC064D"/>
    <w:rsid w:val="00BC1844"/>
    <w:rsid w:val="00BC2327"/>
    <w:rsid w:val="00BC488E"/>
    <w:rsid w:val="00BC516E"/>
    <w:rsid w:val="00BC5DA1"/>
    <w:rsid w:val="00BC7292"/>
    <w:rsid w:val="00BC7B07"/>
    <w:rsid w:val="00BD160A"/>
    <w:rsid w:val="00BD3E98"/>
    <w:rsid w:val="00BD5C1F"/>
    <w:rsid w:val="00BE0C82"/>
    <w:rsid w:val="00BE1AB8"/>
    <w:rsid w:val="00BE498B"/>
    <w:rsid w:val="00BE69A0"/>
    <w:rsid w:val="00BF1501"/>
    <w:rsid w:val="00BF7347"/>
    <w:rsid w:val="00BF7FF5"/>
    <w:rsid w:val="00C02D38"/>
    <w:rsid w:val="00C03AE6"/>
    <w:rsid w:val="00C102D6"/>
    <w:rsid w:val="00C15275"/>
    <w:rsid w:val="00C16D2D"/>
    <w:rsid w:val="00C16FF0"/>
    <w:rsid w:val="00C21E06"/>
    <w:rsid w:val="00C25F23"/>
    <w:rsid w:val="00C30B34"/>
    <w:rsid w:val="00C32B5E"/>
    <w:rsid w:val="00C364B8"/>
    <w:rsid w:val="00C36FE0"/>
    <w:rsid w:val="00C377ED"/>
    <w:rsid w:val="00C40756"/>
    <w:rsid w:val="00C424D0"/>
    <w:rsid w:val="00C470B7"/>
    <w:rsid w:val="00C5113D"/>
    <w:rsid w:val="00C550D7"/>
    <w:rsid w:val="00C56F2B"/>
    <w:rsid w:val="00C575E3"/>
    <w:rsid w:val="00C57EA9"/>
    <w:rsid w:val="00C60331"/>
    <w:rsid w:val="00C60C00"/>
    <w:rsid w:val="00C623E9"/>
    <w:rsid w:val="00C6715B"/>
    <w:rsid w:val="00C701C1"/>
    <w:rsid w:val="00C72851"/>
    <w:rsid w:val="00C74205"/>
    <w:rsid w:val="00C746F6"/>
    <w:rsid w:val="00C749FB"/>
    <w:rsid w:val="00C75466"/>
    <w:rsid w:val="00C804C6"/>
    <w:rsid w:val="00C82FA9"/>
    <w:rsid w:val="00C838A4"/>
    <w:rsid w:val="00C85F1E"/>
    <w:rsid w:val="00C879BD"/>
    <w:rsid w:val="00C90145"/>
    <w:rsid w:val="00C9093E"/>
    <w:rsid w:val="00C93ED9"/>
    <w:rsid w:val="00C94A2E"/>
    <w:rsid w:val="00C95390"/>
    <w:rsid w:val="00CA1AEA"/>
    <w:rsid w:val="00CA431B"/>
    <w:rsid w:val="00CA74A7"/>
    <w:rsid w:val="00CA7B14"/>
    <w:rsid w:val="00CA7F9A"/>
    <w:rsid w:val="00CB310F"/>
    <w:rsid w:val="00CB346C"/>
    <w:rsid w:val="00CB6E2E"/>
    <w:rsid w:val="00CB6F43"/>
    <w:rsid w:val="00CC1F0E"/>
    <w:rsid w:val="00CC3262"/>
    <w:rsid w:val="00CC4F1E"/>
    <w:rsid w:val="00CC6765"/>
    <w:rsid w:val="00CD14DD"/>
    <w:rsid w:val="00CD2EFA"/>
    <w:rsid w:val="00CD3E40"/>
    <w:rsid w:val="00CD590E"/>
    <w:rsid w:val="00CD70FF"/>
    <w:rsid w:val="00CD7288"/>
    <w:rsid w:val="00CD740F"/>
    <w:rsid w:val="00CD7C22"/>
    <w:rsid w:val="00CE18FC"/>
    <w:rsid w:val="00CE21A3"/>
    <w:rsid w:val="00CE30D8"/>
    <w:rsid w:val="00CE4FBD"/>
    <w:rsid w:val="00CE565F"/>
    <w:rsid w:val="00CE69AA"/>
    <w:rsid w:val="00CE7299"/>
    <w:rsid w:val="00CF0B7A"/>
    <w:rsid w:val="00CF1859"/>
    <w:rsid w:val="00CF2CAE"/>
    <w:rsid w:val="00CF2E53"/>
    <w:rsid w:val="00CF3BB4"/>
    <w:rsid w:val="00CF65F0"/>
    <w:rsid w:val="00D01379"/>
    <w:rsid w:val="00D01FD8"/>
    <w:rsid w:val="00D02D04"/>
    <w:rsid w:val="00D0362A"/>
    <w:rsid w:val="00D03A33"/>
    <w:rsid w:val="00D04735"/>
    <w:rsid w:val="00D04DDA"/>
    <w:rsid w:val="00D10BE2"/>
    <w:rsid w:val="00D13563"/>
    <w:rsid w:val="00D149C7"/>
    <w:rsid w:val="00D16ED5"/>
    <w:rsid w:val="00D17064"/>
    <w:rsid w:val="00D1735A"/>
    <w:rsid w:val="00D22C37"/>
    <w:rsid w:val="00D23D80"/>
    <w:rsid w:val="00D2555F"/>
    <w:rsid w:val="00D25CF1"/>
    <w:rsid w:val="00D2713B"/>
    <w:rsid w:val="00D30124"/>
    <w:rsid w:val="00D323AD"/>
    <w:rsid w:val="00D3321B"/>
    <w:rsid w:val="00D3342F"/>
    <w:rsid w:val="00D413D4"/>
    <w:rsid w:val="00D442A9"/>
    <w:rsid w:val="00D473C4"/>
    <w:rsid w:val="00D475E8"/>
    <w:rsid w:val="00D50E79"/>
    <w:rsid w:val="00D522DE"/>
    <w:rsid w:val="00D53BDF"/>
    <w:rsid w:val="00D54A10"/>
    <w:rsid w:val="00D54F68"/>
    <w:rsid w:val="00D56255"/>
    <w:rsid w:val="00D609E0"/>
    <w:rsid w:val="00D620CB"/>
    <w:rsid w:val="00D6226D"/>
    <w:rsid w:val="00D622E9"/>
    <w:rsid w:val="00D62A88"/>
    <w:rsid w:val="00D65ECB"/>
    <w:rsid w:val="00D7438A"/>
    <w:rsid w:val="00D753EF"/>
    <w:rsid w:val="00D82D68"/>
    <w:rsid w:val="00D83D0C"/>
    <w:rsid w:val="00D86200"/>
    <w:rsid w:val="00D87249"/>
    <w:rsid w:val="00DA04FA"/>
    <w:rsid w:val="00DA230E"/>
    <w:rsid w:val="00DA2925"/>
    <w:rsid w:val="00DA39BF"/>
    <w:rsid w:val="00DA41C6"/>
    <w:rsid w:val="00DA4C41"/>
    <w:rsid w:val="00DA7A0A"/>
    <w:rsid w:val="00DB0B2A"/>
    <w:rsid w:val="00DB1742"/>
    <w:rsid w:val="00DB1E81"/>
    <w:rsid w:val="00DB231F"/>
    <w:rsid w:val="00DB4D89"/>
    <w:rsid w:val="00DC07E3"/>
    <w:rsid w:val="00DC2E19"/>
    <w:rsid w:val="00DC2EB5"/>
    <w:rsid w:val="00DC3F12"/>
    <w:rsid w:val="00DC6C2F"/>
    <w:rsid w:val="00DD0421"/>
    <w:rsid w:val="00DD173F"/>
    <w:rsid w:val="00DD264F"/>
    <w:rsid w:val="00DD45D1"/>
    <w:rsid w:val="00DE0283"/>
    <w:rsid w:val="00DE06FC"/>
    <w:rsid w:val="00DE20BB"/>
    <w:rsid w:val="00DE2D32"/>
    <w:rsid w:val="00DE35AD"/>
    <w:rsid w:val="00DE6232"/>
    <w:rsid w:val="00DE7671"/>
    <w:rsid w:val="00DF0309"/>
    <w:rsid w:val="00DF0850"/>
    <w:rsid w:val="00DF0CE5"/>
    <w:rsid w:val="00DF0EB4"/>
    <w:rsid w:val="00DF22ED"/>
    <w:rsid w:val="00DF2734"/>
    <w:rsid w:val="00DF405B"/>
    <w:rsid w:val="00DF5173"/>
    <w:rsid w:val="00DF7536"/>
    <w:rsid w:val="00E05592"/>
    <w:rsid w:val="00E110BB"/>
    <w:rsid w:val="00E14082"/>
    <w:rsid w:val="00E14671"/>
    <w:rsid w:val="00E14FAA"/>
    <w:rsid w:val="00E2078A"/>
    <w:rsid w:val="00E207D5"/>
    <w:rsid w:val="00E2090F"/>
    <w:rsid w:val="00E213FC"/>
    <w:rsid w:val="00E21612"/>
    <w:rsid w:val="00E221CD"/>
    <w:rsid w:val="00E25132"/>
    <w:rsid w:val="00E27E71"/>
    <w:rsid w:val="00E32044"/>
    <w:rsid w:val="00E444BA"/>
    <w:rsid w:val="00E449DD"/>
    <w:rsid w:val="00E44B7B"/>
    <w:rsid w:val="00E52962"/>
    <w:rsid w:val="00E5396F"/>
    <w:rsid w:val="00E57566"/>
    <w:rsid w:val="00E73C1B"/>
    <w:rsid w:val="00E756BF"/>
    <w:rsid w:val="00E75E45"/>
    <w:rsid w:val="00E77756"/>
    <w:rsid w:val="00E80439"/>
    <w:rsid w:val="00E8291F"/>
    <w:rsid w:val="00E83C46"/>
    <w:rsid w:val="00E83E09"/>
    <w:rsid w:val="00E84CBB"/>
    <w:rsid w:val="00E871A8"/>
    <w:rsid w:val="00E87850"/>
    <w:rsid w:val="00E9367E"/>
    <w:rsid w:val="00E953CD"/>
    <w:rsid w:val="00E95BA1"/>
    <w:rsid w:val="00EA0D2A"/>
    <w:rsid w:val="00EA3AF7"/>
    <w:rsid w:val="00EA6124"/>
    <w:rsid w:val="00EA7A06"/>
    <w:rsid w:val="00EA7B2C"/>
    <w:rsid w:val="00EB04AE"/>
    <w:rsid w:val="00EB1E52"/>
    <w:rsid w:val="00EB4CCC"/>
    <w:rsid w:val="00EB4E01"/>
    <w:rsid w:val="00EB528E"/>
    <w:rsid w:val="00EB5547"/>
    <w:rsid w:val="00EB588A"/>
    <w:rsid w:val="00EB67D9"/>
    <w:rsid w:val="00EB719C"/>
    <w:rsid w:val="00EB754C"/>
    <w:rsid w:val="00EB79B4"/>
    <w:rsid w:val="00EC174D"/>
    <w:rsid w:val="00EC2000"/>
    <w:rsid w:val="00EC20EA"/>
    <w:rsid w:val="00EC3962"/>
    <w:rsid w:val="00EC3D3E"/>
    <w:rsid w:val="00EC47BC"/>
    <w:rsid w:val="00EC5007"/>
    <w:rsid w:val="00EC5A7C"/>
    <w:rsid w:val="00EC634D"/>
    <w:rsid w:val="00ED0BBB"/>
    <w:rsid w:val="00ED0F45"/>
    <w:rsid w:val="00ED169B"/>
    <w:rsid w:val="00ED2ADC"/>
    <w:rsid w:val="00ED2D58"/>
    <w:rsid w:val="00ED5E38"/>
    <w:rsid w:val="00ED5F57"/>
    <w:rsid w:val="00ED684C"/>
    <w:rsid w:val="00ED7810"/>
    <w:rsid w:val="00EE1F3F"/>
    <w:rsid w:val="00EE48E2"/>
    <w:rsid w:val="00EE5AEA"/>
    <w:rsid w:val="00EE673C"/>
    <w:rsid w:val="00EF01BD"/>
    <w:rsid w:val="00EF17AD"/>
    <w:rsid w:val="00EF25D3"/>
    <w:rsid w:val="00EF37C6"/>
    <w:rsid w:val="00EF46F4"/>
    <w:rsid w:val="00F003B6"/>
    <w:rsid w:val="00F0041E"/>
    <w:rsid w:val="00F01D3A"/>
    <w:rsid w:val="00F01E25"/>
    <w:rsid w:val="00F0338D"/>
    <w:rsid w:val="00F040F6"/>
    <w:rsid w:val="00F046C7"/>
    <w:rsid w:val="00F06ACF"/>
    <w:rsid w:val="00F105A9"/>
    <w:rsid w:val="00F10800"/>
    <w:rsid w:val="00F10C21"/>
    <w:rsid w:val="00F13DF8"/>
    <w:rsid w:val="00F14BC6"/>
    <w:rsid w:val="00F1504C"/>
    <w:rsid w:val="00F16350"/>
    <w:rsid w:val="00F17DD3"/>
    <w:rsid w:val="00F225A4"/>
    <w:rsid w:val="00F24962"/>
    <w:rsid w:val="00F253C0"/>
    <w:rsid w:val="00F26F43"/>
    <w:rsid w:val="00F35205"/>
    <w:rsid w:val="00F36842"/>
    <w:rsid w:val="00F3693F"/>
    <w:rsid w:val="00F42977"/>
    <w:rsid w:val="00F4620B"/>
    <w:rsid w:val="00F463C4"/>
    <w:rsid w:val="00F46B92"/>
    <w:rsid w:val="00F46D22"/>
    <w:rsid w:val="00F47AA4"/>
    <w:rsid w:val="00F51D31"/>
    <w:rsid w:val="00F52E4B"/>
    <w:rsid w:val="00F52F21"/>
    <w:rsid w:val="00F5306E"/>
    <w:rsid w:val="00F53A08"/>
    <w:rsid w:val="00F54B45"/>
    <w:rsid w:val="00F60902"/>
    <w:rsid w:val="00F61549"/>
    <w:rsid w:val="00F67534"/>
    <w:rsid w:val="00F675F6"/>
    <w:rsid w:val="00F7053E"/>
    <w:rsid w:val="00F718A0"/>
    <w:rsid w:val="00F73A92"/>
    <w:rsid w:val="00F764BA"/>
    <w:rsid w:val="00F81918"/>
    <w:rsid w:val="00F8312F"/>
    <w:rsid w:val="00F846D1"/>
    <w:rsid w:val="00F84A70"/>
    <w:rsid w:val="00F852D7"/>
    <w:rsid w:val="00F87043"/>
    <w:rsid w:val="00F903F1"/>
    <w:rsid w:val="00F90BFD"/>
    <w:rsid w:val="00F92B56"/>
    <w:rsid w:val="00F97DC5"/>
    <w:rsid w:val="00FA0BB1"/>
    <w:rsid w:val="00FA366F"/>
    <w:rsid w:val="00FA3D2C"/>
    <w:rsid w:val="00FA4AFC"/>
    <w:rsid w:val="00FB0E2B"/>
    <w:rsid w:val="00FB379A"/>
    <w:rsid w:val="00FB71CF"/>
    <w:rsid w:val="00FB7807"/>
    <w:rsid w:val="00FC09B9"/>
    <w:rsid w:val="00FC1463"/>
    <w:rsid w:val="00FC1DF7"/>
    <w:rsid w:val="00FC1FFE"/>
    <w:rsid w:val="00FC2122"/>
    <w:rsid w:val="00FC22B4"/>
    <w:rsid w:val="00FC38C8"/>
    <w:rsid w:val="00FC3EE5"/>
    <w:rsid w:val="00FD1267"/>
    <w:rsid w:val="00FD1A06"/>
    <w:rsid w:val="00FD3F10"/>
    <w:rsid w:val="00FD696C"/>
    <w:rsid w:val="00FD6F5F"/>
    <w:rsid w:val="00FD70EC"/>
    <w:rsid w:val="00FE0896"/>
    <w:rsid w:val="00FE0A48"/>
    <w:rsid w:val="00FE50D9"/>
    <w:rsid w:val="00FE7180"/>
    <w:rsid w:val="00FE719B"/>
    <w:rsid w:val="00FF4FC3"/>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BA"/>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5813"/>
    <w:pPr>
      <w:tabs>
        <w:tab w:val="center" w:pos="4320"/>
        <w:tab w:val="right" w:pos="8640"/>
      </w:tabs>
    </w:pPr>
    <w:rPr>
      <w:sz w:val="24"/>
      <w:szCs w:val="24"/>
    </w:rPr>
  </w:style>
  <w:style w:type="paragraph" w:styleId="BalloonText">
    <w:name w:val="Balloon Text"/>
    <w:basedOn w:val="Normal"/>
    <w:semiHidden/>
    <w:rsid w:val="009333FE"/>
    <w:rPr>
      <w:rFonts w:ascii="Tahoma" w:hAnsi="Tahoma" w:cs="Tahoma"/>
      <w:sz w:val="16"/>
      <w:szCs w:val="16"/>
    </w:rPr>
  </w:style>
  <w:style w:type="paragraph" w:styleId="Footer">
    <w:name w:val="footer"/>
    <w:basedOn w:val="Normal"/>
    <w:link w:val="FooterChar"/>
    <w:uiPriority w:val="99"/>
    <w:rsid w:val="008F402B"/>
    <w:pPr>
      <w:tabs>
        <w:tab w:val="center" w:pos="4320"/>
        <w:tab w:val="right" w:pos="8640"/>
      </w:tabs>
    </w:pPr>
  </w:style>
  <w:style w:type="character" w:styleId="PageNumber">
    <w:name w:val="page number"/>
    <w:basedOn w:val="DefaultParagraphFont"/>
    <w:rsid w:val="008F402B"/>
  </w:style>
  <w:style w:type="paragraph" w:styleId="DocumentMap">
    <w:name w:val="Document Map"/>
    <w:basedOn w:val="Normal"/>
    <w:semiHidden/>
    <w:rsid w:val="0088470F"/>
    <w:pPr>
      <w:shd w:val="clear" w:color="auto" w:fill="000080"/>
    </w:pPr>
    <w:rPr>
      <w:rFonts w:ascii="Tahoma" w:hAnsi="Tahoma" w:cs="Tahoma"/>
      <w:sz w:val="20"/>
      <w:szCs w:val="20"/>
    </w:rPr>
  </w:style>
  <w:style w:type="character" w:styleId="Hyperlink">
    <w:name w:val="Hyperlink"/>
    <w:rsid w:val="009F0D89"/>
    <w:rPr>
      <w:color w:val="0000FF"/>
      <w:u w:val="single"/>
    </w:rPr>
  </w:style>
  <w:style w:type="paragraph" w:styleId="ListParagraph">
    <w:name w:val="List Paragraph"/>
    <w:basedOn w:val="Normal"/>
    <w:uiPriority w:val="34"/>
    <w:qFormat/>
    <w:rsid w:val="007C7FCC"/>
    <w:pPr>
      <w:ind w:left="720"/>
      <w:contextualSpacing/>
    </w:pPr>
  </w:style>
  <w:style w:type="character" w:customStyle="1" w:styleId="FooterChar">
    <w:name w:val="Footer Char"/>
    <w:basedOn w:val="DefaultParagraphFont"/>
    <w:link w:val="Footer"/>
    <w:uiPriority w:val="99"/>
    <w:rsid w:val="00402AB9"/>
    <w:rPr>
      <w:sz w:val="28"/>
      <w:szCs w:val="28"/>
    </w:rPr>
  </w:style>
  <w:style w:type="paragraph" w:styleId="NormalWeb">
    <w:name w:val="Normal (Web)"/>
    <w:basedOn w:val="Normal"/>
    <w:uiPriority w:val="99"/>
    <w:unhideWhenUsed/>
    <w:rsid w:val="00292FEF"/>
    <w:pPr>
      <w:spacing w:before="100" w:beforeAutospacing="1" w:after="100" w:afterAutospacing="1"/>
    </w:pPr>
    <w:rPr>
      <w:sz w:val="24"/>
      <w:szCs w:val="24"/>
    </w:rPr>
  </w:style>
  <w:style w:type="character" w:styleId="Strong">
    <w:name w:val="Strong"/>
    <w:basedOn w:val="DefaultParagraphFont"/>
    <w:uiPriority w:val="22"/>
    <w:qFormat/>
    <w:rsid w:val="00B70B4D"/>
    <w:rPr>
      <w:b/>
      <w:bCs/>
    </w:rPr>
  </w:style>
  <w:style w:type="character" w:customStyle="1" w:styleId="fontstyle01">
    <w:name w:val="fontstyle01"/>
    <w:basedOn w:val="DefaultParagraphFont"/>
    <w:rsid w:val="007B0C37"/>
    <w:rPr>
      <w:rFonts w:ascii="TimesNewRomanPSMT" w:hAnsi="TimesNewRomanPSMT" w:hint="default"/>
      <w:b w:val="0"/>
      <w:bCs w:val="0"/>
      <w:i w:val="0"/>
      <w:iCs w:val="0"/>
      <w:color w:val="242021"/>
      <w:sz w:val="20"/>
      <w:szCs w:val="20"/>
    </w:rPr>
  </w:style>
  <w:style w:type="character" w:customStyle="1" w:styleId="fontstyle21">
    <w:name w:val="fontstyle21"/>
    <w:basedOn w:val="DefaultParagraphFont"/>
    <w:rsid w:val="0026235F"/>
    <w:rPr>
      <w:rFonts w:ascii="TimesNewRomanPSMT" w:hAnsi="TimesNewRomanPSMT"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BA"/>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5813"/>
    <w:pPr>
      <w:tabs>
        <w:tab w:val="center" w:pos="4320"/>
        <w:tab w:val="right" w:pos="8640"/>
      </w:tabs>
    </w:pPr>
    <w:rPr>
      <w:sz w:val="24"/>
      <w:szCs w:val="24"/>
    </w:rPr>
  </w:style>
  <w:style w:type="paragraph" w:styleId="BalloonText">
    <w:name w:val="Balloon Text"/>
    <w:basedOn w:val="Normal"/>
    <w:semiHidden/>
    <w:rsid w:val="009333FE"/>
    <w:rPr>
      <w:rFonts w:ascii="Tahoma" w:hAnsi="Tahoma" w:cs="Tahoma"/>
      <w:sz w:val="16"/>
      <w:szCs w:val="16"/>
    </w:rPr>
  </w:style>
  <w:style w:type="paragraph" w:styleId="Footer">
    <w:name w:val="footer"/>
    <w:basedOn w:val="Normal"/>
    <w:link w:val="FooterChar"/>
    <w:uiPriority w:val="99"/>
    <w:rsid w:val="008F402B"/>
    <w:pPr>
      <w:tabs>
        <w:tab w:val="center" w:pos="4320"/>
        <w:tab w:val="right" w:pos="8640"/>
      </w:tabs>
    </w:pPr>
  </w:style>
  <w:style w:type="character" w:styleId="PageNumber">
    <w:name w:val="page number"/>
    <w:basedOn w:val="DefaultParagraphFont"/>
    <w:rsid w:val="008F402B"/>
  </w:style>
  <w:style w:type="paragraph" w:styleId="DocumentMap">
    <w:name w:val="Document Map"/>
    <w:basedOn w:val="Normal"/>
    <w:semiHidden/>
    <w:rsid w:val="0088470F"/>
    <w:pPr>
      <w:shd w:val="clear" w:color="auto" w:fill="000080"/>
    </w:pPr>
    <w:rPr>
      <w:rFonts w:ascii="Tahoma" w:hAnsi="Tahoma" w:cs="Tahoma"/>
      <w:sz w:val="20"/>
      <w:szCs w:val="20"/>
    </w:rPr>
  </w:style>
  <w:style w:type="character" w:styleId="Hyperlink">
    <w:name w:val="Hyperlink"/>
    <w:rsid w:val="009F0D89"/>
    <w:rPr>
      <w:color w:val="0000FF"/>
      <w:u w:val="single"/>
    </w:rPr>
  </w:style>
  <w:style w:type="paragraph" w:styleId="ListParagraph">
    <w:name w:val="List Paragraph"/>
    <w:basedOn w:val="Normal"/>
    <w:uiPriority w:val="34"/>
    <w:qFormat/>
    <w:rsid w:val="007C7FCC"/>
    <w:pPr>
      <w:ind w:left="720"/>
      <w:contextualSpacing/>
    </w:pPr>
  </w:style>
  <w:style w:type="character" w:customStyle="1" w:styleId="FooterChar">
    <w:name w:val="Footer Char"/>
    <w:basedOn w:val="DefaultParagraphFont"/>
    <w:link w:val="Footer"/>
    <w:uiPriority w:val="99"/>
    <w:rsid w:val="00402AB9"/>
    <w:rPr>
      <w:sz w:val="28"/>
      <w:szCs w:val="28"/>
    </w:rPr>
  </w:style>
  <w:style w:type="paragraph" w:styleId="NormalWeb">
    <w:name w:val="Normal (Web)"/>
    <w:basedOn w:val="Normal"/>
    <w:uiPriority w:val="99"/>
    <w:unhideWhenUsed/>
    <w:rsid w:val="00292FEF"/>
    <w:pPr>
      <w:spacing w:before="100" w:beforeAutospacing="1" w:after="100" w:afterAutospacing="1"/>
    </w:pPr>
    <w:rPr>
      <w:sz w:val="24"/>
      <w:szCs w:val="24"/>
    </w:rPr>
  </w:style>
  <w:style w:type="character" w:styleId="Strong">
    <w:name w:val="Strong"/>
    <w:basedOn w:val="DefaultParagraphFont"/>
    <w:uiPriority w:val="22"/>
    <w:qFormat/>
    <w:rsid w:val="00B70B4D"/>
    <w:rPr>
      <w:b/>
      <w:bCs/>
    </w:rPr>
  </w:style>
  <w:style w:type="character" w:customStyle="1" w:styleId="fontstyle01">
    <w:name w:val="fontstyle01"/>
    <w:basedOn w:val="DefaultParagraphFont"/>
    <w:rsid w:val="007B0C37"/>
    <w:rPr>
      <w:rFonts w:ascii="TimesNewRomanPSMT" w:hAnsi="TimesNewRomanPSMT" w:hint="default"/>
      <w:b w:val="0"/>
      <w:bCs w:val="0"/>
      <w:i w:val="0"/>
      <w:iCs w:val="0"/>
      <w:color w:val="242021"/>
      <w:sz w:val="20"/>
      <w:szCs w:val="20"/>
    </w:rPr>
  </w:style>
  <w:style w:type="character" w:customStyle="1" w:styleId="fontstyle21">
    <w:name w:val="fontstyle21"/>
    <w:basedOn w:val="DefaultParagraphFont"/>
    <w:rsid w:val="0026235F"/>
    <w:rPr>
      <w:rFonts w:ascii="TimesNewRomanPSMT" w:hAnsi="TimesNewRomanPSMT"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6954">
      <w:bodyDiv w:val="1"/>
      <w:marLeft w:val="0"/>
      <w:marRight w:val="0"/>
      <w:marTop w:val="0"/>
      <w:marBottom w:val="0"/>
      <w:divBdr>
        <w:top w:val="none" w:sz="0" w:space="0" w:color="auto"/>
        <w:left w:val="none" w:sz="0" w:space="0" w:color="auto"/>
        <w:bottom w:val="none" w:sz="0" w:space="0" w:color="auto"/>
        <w:right w:val="none" w:sz="0" w:space="0" w:color="auto"/>
      </w:divBdr>
    </w:div>
    <w:div w:id="301812634">
      <w:bodyDiv w:val="1"/>
      <w:marLeft w:val="0"/>
      <w:marRight w:val="0"/>
      <w:marTop w:val="0"/>
      <w:marBottom w:val="0"/>
      <w:divBdr>
        <w:top w:val="none" w:sz="0" w:space="0" w:color="auto"/>
        <w:left w:val="none" w:sz="0" w:space="0" w:color="auto"/>
        <w:bottom w:val="none" w:sz="0" w:space="0" w:color="auto"/>
        <w:right w:val="none" w:sz="0" w:space="0" w:color="auto"/>
      </w:divBdr>
    </w:div>
    <w:div w:id="322467679">
      <w:bodyDiv w:val="1"/>
      <w:marLeft w:val="0"/>
      <w:marRight w:val="0"/>
      <w:marTop w:val="0"/>
      <w:marBottom w:val="0"/>
      <w:divBdr>
        <w:top w:val="none" w:sz="0" w:space="0" w:color="auto"/>
        <w:left w:val="none" w:sz="0" w:space="0" w:color="auto"/>
        <w:bottom w:val="none" w:sz="0" w:space="0" w:color="auto"/>
        <w:right w:val="none" w:sz="0" w:space="0" w:color="auto"/>
      </w:divBdr>
    </w:div>
    <w:div w:id="424689848">
      <w:bodyDiv w:val="1"/>
      <w:marLeft w:val="0"/>
      <w:marRight w:val="0"/>
      <w:marTop w:val="0"/>
      <w:marBottom w:val="0"/>
      <w:divBdr>
        <w:top w:val="none" w:sz="0" w:space="0" w:color="auto"/>
        <w:left w:val="none" w:sz="0" w:space="0" w:color="auto"/>
        <w:bottom w:val="none" w:sz="0" w:space="0" w:color="auto"/>
        <w:right w:val="none" w:sz="0" w:space="0" w:color="auto"/>
      </w:divBdr>
    </w:div>
    <w:div w:id="480660314">
      <w:bodyDiv w:val="1"/>
      <w:marLeft w:val="0"/>
      <w:marRight w:val="0"/>
      <w:marTop w:val="0"/>
      <w:marBottom w:val="0"/>
      <w:divBdr>
        <w:top w:val="none" w:sz="0" w:space="0" w:color="auto"/>
        <w:left w:val="none" w:sz="0" w:space="0" w:color="auto"/>
        <w:bottom w:val="none" w:sz="0" w:space="0" w:color="auto"/>
        <w:right w:val="none" w:sz="0" w:space="0" w:color="auto"/>
      </w:divBdr>
    </w:div>
    <w:div w:id="526405979">
      <w:bodyDiv w:val="1"/>
      <w:marLeft w:val="0"/>
      <w:marRight w:val="0"/>
      <w:marTop w:val="0"/>
      <w:marBottom w:val="0"/>
      <w:divBdr>
        <w:top w:val="none" w:sz="0" w:space="0" w:color="auto"/>
        <w:left w:val="none" w:sz="0" w:space="0" w:color="auto"/>
        <w:bottom w:val="none" w:sz="0" w:space="0" w:color="auto"/>
        <w:right w:val="none" w:sz="0" w:space="0" w:color="auto"/>
      </w:divBdr>
    </w:div>
    <w:div w:id="581646068">
      <w:bodyDiv w:val="1"/>
      <w:marLeft w:val="0"/>
      <w:marRight w:val="0"/>
      <w:marTop w:val="0"/>
      <w:marBottom w:val="0"/>
      <w:divBdr>
        <w:top w:val="none" w:sz="0" w:space="0" w:color="auto"/>
        <w:left w:val="none" w:sz="0" w:space="0" w:color="auto"/>
        <w:bottom w:val="none" w:sz="0" w:space="0" w:color="auto"/>
        <w:right w:val="none" w:sz="0" w:space="0" w:color="auto"/>
      </w:divBdr>
    </w:div>
    <w:div w:id="623776502">
      <w:bodyDiv w:val="1"/>
      <w:marLeft w:val="0"/>
      <w:marRight w:val="0"/>
      <w:marTop w:val="0"/>
      <w:marBottom w:val="0"/>
      <w:divBdr>
        <w:top w:val="none" w:sz="0" w:space="0" w:color="auto"/>
        <w:left w:val="none" w:sz="0" w:space="0" w:color="auto"/>
        <w:bottom w:val="none" w:sz="0" w:space="0" w:color="auto"/>
        <w:right w:val="none" w:sz="0" w:space="0" w:color="auto"/>
      </w:divBdr>
    </w:div>
    <w:div w:id="776488658">
      <w:bodyDiv w:val="1"/>
      <w:marLeft w:val="0"/>
      <w:marRight w:val="0"/>
      <w:marTop w:val="0"/>
      <w:marBottom w:val="0"/>
      <w:divBdr>
        <w:top w:val="none" w:sz="0" w:space="0" w:color="auto"/>
        <w:left w:val="none" w:sz="0" w:space="0" w:color="auto"/>
        <w:bottom w:val="none" w:sz="0" w:space="0" w:color="auto"/>
        <w:right w:val="none" w:sz="0" w:space="0" w:color="auto"/>
      </w:divBdr>
    </w:div>
    <w:div w:id="968822507">
      <w:bodyDiv w:val="1"/>
      <w:marLeft w:val="0"/>
      <w:marRight w:val="0"/>
      <w:marTop w:val="0"/>
      <w:marBottom w:val="0"/>
      <w:divBdr>
        <w:top w:val="none" w:sz="0" w:space="0" w:color="auto"/>
        <w:left w:val="none" w:sz="0" w:space="0" w:color="auto"/>
        <w:bottom w:val="none" w:sz="0" w:space="0" w:color="auto"/>
        <w:right w:val="none" w:sz="0" w:space="0" w:color="auto"/>
      </w:divBdr>
    </w:div>
    <w:div w:id="982007964">
      <w:bodyDiv w:val="1"/>
      <w:marLeft w:val="0"/>
      <w:marRight w:val="0"/>
      <w:marTop w:val="0"/>
      <w:marBottom w:val="0"/>
      <w:divBdr>
        <w:top w:val="none" w:sz="0" w:space="0" w:color="auto"/>
        <w:left w:val="none" w:sz="0" w:space="0" w:color="auto"/>
        <w:bottom w:val="none" w:sz="0" w:space="0" w:color="auto"/>
        <w:right w:val="none" w:sz="0" w:space="0" w:color="auto"/>
      </w:divBdr>
    </w:div>
    <w:div w:id="1159495133">
      <w:bodyDiv w:val="1"/>
      <w:marLeft w:val="0"/>
      <w:marRight w:val="0"/>
      <w:marTop w:val="0"/>
      <w:marBottom w:val="0"/>
      <w:divBdr>
        <w:top w:val="none" w:sz="0" w:space="0" w:color="auto"/>
        <w:left w:val="none" w:sz="0" w:space="0" w:color="auto"/>
        <w:bottom w:val="none" w:sz="0" w:space="0" w:color="auto"/>
        <w:right w:val="none" w:sz="0" w:space="0" w:color="auto"/>
      </w:divBdr>
    </w:div>
    <w:div w:id="1301768731">
      <w:bodyDiv w:val="1"/>
      <w:marLeft w:val="0"/>
      <w:marRight w:val="0"/>
      <w:marTop w:val="0"/>
      <w:marBottom w:val="0"/>
      <w:divBdr>
        <w:top w:val="none" w:sz="0" w:space="0" w:color="auto"/>
        <w:left w:val="none" w:sz="0" w:space="0" w:color="auto"/>
        <w:bottom w:val="none" w:sz="0" w:space="0" w:color="auto"/>
        <w:right w:val="none" w:sz="0" w:space="0" w:color="auto"/>
      </w:divBdr>
    </w:div>
    <w:div w:id="1510027754">
      <w:bodyDiv w:val="1"/>
      <w:marLeft w:val="0"/>
      <w:marRight w:val="0"/>
      <w:marTop w:val="0"/>
      <w:marBottom w:val="0"/>
      <w:divBdr>
        <w:top w:val="none" w:sz="0" w:space="0" w:color="auto"/>
        <w:left w:val="none" w:sz="0" w:space="0" w:color="auto"/>
        <w:bottom w:val="none" w:sz="0" w:space="0" w:color="auto"/>
        <w:right w:val="none" w:sz="0" w:space="0" w:color="auto"/>
      </w:divBdr>
    </w:div>
    <w:div w:id="1673491862">
      <w:bodyDiv w:val="1"/>
      <w:marLeft w:val="0"/>
      <w:marRight w:val="0"/>
      <w:marTop w:val="0"/>
      <w:marBottom w:val="0"/>
      <w:divBdr>
        <w:top w:val="none" w:sz="0" w:space="0" w:color="auto"/>
        <w:left w:val="none" w:sz="0" w:space="0" w:color="auto"/>
        <w:bottom w:val="none" w:sz="0" w:space="0" w:color="auto"/>
        <w:right w:val="none" w:sz="0" w:space="0" w:color="auto"/>
      </w:divBdr>
    </w:div>
    <w:div w:id="1811438892">
      <w:bodyDiv w:val="1"/>
      <w:marLeft w:val="0"/>
      <w:marRight w:val="0"/>
      <w:marTop w:val="0"/>
      <w:marBottom w:val="0"/>
      <w:divBdr>
        <w:top w:val="none" w:sz="0" w:space="0" w:color="auto"/>
        <w:left w:val="none" w:sz="0" w:space="0" w:color="auto"/>
        <w:bottom w:val="none" w:sz="0" w:space="0" w:color="auto"/>
        <w:right w:val="none" w:sz="0" w:space="0" w:color="auto"/>
      </w:divBdr>
    </w:div>
    <w:div w:id="1847984860">
      <w:bodyDiv w:val="1"/>
      <w:marLeft w:val="0"/>
      <w:marRight w:val="0"/>
      <w:marTop w:val="0"/>
      <w:marBottom w:val="0"/>
      <w:divBdr>
        <w:top w:val="none" w:sz="0" w:space="0" w:color="auto"/>
        <w:left w:val="none" w:sz="0" w:space="0" w:color="auto"/>
        <w:bottom w:val="none" w:sz="0" w:space="0" w:color="auto"/>
        <w:right w:val="none" w:sz="0" w:space="0" w:color="auto"/>
      </w:divBdr>
    </w:div>
    <w:div w:id="2010061376">
      <w:bodyDiv w:val="1"/>
      <w:marLeft w:val="0"/>
      <w:marRight w:val="0"/>
      <w:marTop w:val="0"/>
      <w:marBottom w:val="0"/>
      <w:divBdr>
        <w:top w:val="none" w:sz="0" w:space="0" w:color="auto"/>
        <w:left w:val="none" w:sz="0" w:space="0" w:color="auto"/>
        <w:bottom w:val="none" w:sz="0" w:space="0" w:color="auto"/>
        <w:right w:val="none" w:sz="0" w:space="0" w:color="auto"/>
      </w:divBdr>
    </w:div>
    <w:div w:id="2092193772">
      <w:bodyDiv w:val="1"/>
      <w:marLeft w:val="0"/>
      <w:marRight w:val="0"/>
      <w:marTop w:val="0"/>
      <w:marBottom w:val="0"/>
      <w:divBdr>
        <w:top w:val="none" w:sz="0" w:space="0" w:color="auto"/>
        <w:left w:val="none" w:sz="0" w:space="0" w:color="auto"/>
        <w:bottom w:val="none" w:sz="0" w:space="0" w:color="auto"/>
        <w:right w:val="none" w:sz="0" w:space="0" w:color="auto"/>
      </w:divBdr>
    </w:div>
    <w:div w:id="2125151873">
      <w:bodyDiv w:val="1"/>
      <w:marLeft w:val="0"/>
      <w:marRight w:val="0"/>
      <w:marTop w:val="0"/>
      <w:marBottom w:val="0"/>
      <w:divBdr>
        <w:top w:val="none" w:sz="0" w:space="0" w:color="auto"/>
        <w:left w:val="none" w:sz="0" w:space="0" w:color="auto"/>
        <w:bottom w:val="none" w:sz="0" w:space="0" w:color="auto"/>
        <w:right w:val="none" w:sz="0" w:space="0" w:color="auto"/>
      </w:divBdr>
    </w:div>
    <w:div w:id="21252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834C-5673-4A96-988C-D9C42FA1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727</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THÔNG TIN THUỐC tháng 4/2022</vt:lpstr>
    </vt:vector>
  </TitlesOfParts>
  <Company>Microsoft Corporation</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Administrator_PC</cp:lastModifiedBy>
  <cp:revision>5</cp:revision>
  <cp:lastPrinted>2022-04-28T03:42:00Z</cp:lastPrinted>
  <dcterms:created xsi:type="dcterms:W3CDTF">2022-04-28T01:01:00Z</dcterms:created>
  <dcterms:modified xsi:type="dcterms:W3CDTF">2022-04-28T06:09:00Z</dcterms:modified>
</cp:coreProperties>
</file>